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68A06C" wp14:editId="5ADF2FE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Zadávací dokumentace zakázky</w:t>
      </w:r>
    </w:p>
    <w:p w:rsidR="00AF26B7" w:rsidRPr="00851DAF" w:rsidRDefault="00AF26B7" w:rsidP="00AF26B7">
      <w:pPr>
        <w:jc w:val="center"/>
        <w:rPr>
          <w:b/>
          <w:sz w:val="24"/>
          <w:szCs w:val="24"/>
        </w:rPr>
      </w:pPr>
      <w:r w:rsidRPr="00851DAF">
        <w:rPr>
          <w:b/>
          <w:sz w:val="24"/>
          <w:szCs w:val="24"/>
        </w:rPr>
        <w:t>č.</w:t>
      </w:r>
      <w:r w:rsidR="00851DAF" w:rsidRPr="00851DAF">
        <w:rPr>
          <w:b/>
          <w:sz w:val="24"/>
          <w:szCs w:val="24"/>
        </w:rPr>
        <w:t xml:space="preserve"> </w:t>
      </w:r>
      <w:r w:rsidR="001712A5">
        <w:rPr>
          <w:b/>
          <w:sz w:val="24"/>
          <w:szCs w:val="24"/>
        </w:rPr>
        <w:t>115</w:t>
      </w:r>
      <w:r w:rsidRPr="00851DAF">
        <w:rPr>
          <w:b/>
          <w:sz w:val="24"/>
          <w:szCs w:val="24"/>
        </w:rPr>
        <w:t>/1</w:t>
      </w:r>
      <w:r w:rsidR="00FB0FE6" w:rsidRPr="00851DAF">
        <w:rPr>
          <w:b/>
          <w:sz w:val="24"/>
          <w:szCs w:val="24"/>
        </w:rPr>
        <w:t>4</w:t>
      </w:r>
      <w:r w:rsidRPr="00851DAF">
        <w:rPr>
          <w:b/>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390346" w:rsidRPr="008F38A6" w:rsidRDefault="008F38A6" w:rsidP="00AF26B7">
      <w:pPr>
        <w:jc w:val="center"/>
        <w:rPr>
          <w:sz w:val="22"/>
          <w:szCs w:val="22"/>
        </w:rPr>
      </w:pPr>
      <w:r w:rsidRPr="008F38A6">
        <w:rPr>
          <w:sz w:val="22"/>
          <w:szCs w:val="22"/>
        </w:rPr>
        <w:t>s názvem</w:t>
      </w: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2F10C7" w:rsidP="008369B0">
      <w:pPr>
        <w:ind w:left="284"/>
        <w:jc w:val="center"/>
        <w:rPr>
          <w:b/>
          <w:sz w:val="24"/>
          <w:szCs w:val="24"/>
        </w:rPr>
      </w:pPr>
      <w:r>
        <w:rPr>
          <w:b/>
          <w:sz w:val="24"/>
          <w:szCs w:val="24"/>
        </w:rPr>
        <w:t>Oprava spodní stavby</w:t>
      </w:r>
      <w:r w:rsidR="008369B0">
        <w:rPr>
          <w:b/>
          <w:sz w:val="24"/>
          <w:szCs w:val="24"/>
        </w:rPr>
        <w:t>- podbetonování opěr u</w:t>
      </w:r>
      <w:r>
        <w:rPr>
          <w:b/>
          <w:sz w:val="24"/>
          <w:szCs w:val="24"/>
        </w:rPr>
        <w:t xml:space="preserve"> </w:t>
      </w:r>
      <w:r w:rsidR="00A2499B">
        <w:rPr>
          <w:b/>
          <w:sz w:val="24"/>
          <w:szCs w:val="24"/>
        </w:rPr>
        <w:t xml:space="preserve">I. </w:t>
      </w:r>
      <w:r>
        <w:rPr>
          <w:b/>
          <w:sz w:val="24"/>
          <w:szCs w:val="24"/>
        </w:rPr>
        <w:t>most</w:t>
      </w:r>
      <w:r w:rsidR="00923154">
        <w:rPr>
          <w:b/>
          <w:sz w:val="24"/>
          <w:szCs w:val="24"/>
        </w:rPr>
        <w:t xml:space="preserve">u stavba </w:t>
      </w:r>
      <w:r w:rsidR="003679D4">
        <w:rPr>
          <w:b/>
          <w:sz w:val="24"/>
          <w:szCs w:val="24"/>
        </w:rPr>
        <w:t>008</w:t>
      </w:r>
      <w:r w:rsidR="00FB6E39">
        <w:rPr>
          <w:b/>
          <w:sz w:val="24"/>
          <w:szCs w:val="24"/>
        </w:rPr>
        <w:t xml:space="preserve"> – SO 031</w:t>
      </w:r>
      <w:r w:rsidR="00923154">
        <w:rPr>
          <w:b/>
          <w:sz w:val="24"/>
          <w:szCs w:val="24"/>
        </w:rPr>
        <w:t> 2</w:t>
      </w:r>
      <w:r w:rsidR="00FB6E39">
        <w:rPr>
          <w:b/>
          <w:sz w:val="24"/>
          <w:szCs w:val="24"/>
        </w:rPr>
        <w:t>11</w:t>
      </w:r>
      <w:r w:rsidR="00923154">
        <w:rPr>
          <w:b/>
          <w:sz w:val="24"/>
          <w:szCs w:val="24"/>
        </w:rPr>
        <w:t xml:space="preserve"> a </w:t>
      </w:r>
      <w:r w:rsidR="00A2499B">
        <w:rPr>
          <w:b/>
          <w:sz w:val="24"/>
          <w:szCs w:val="24"/>
        </w:rPr>
        <w:t xml:space="preserve">II. </w:t>
      </w:r>
      <w:r w:rsidR="00FB6E39">
        <w:rPr>
          <w:b/>
          <w:sz w:val="24"/>
          <w:szCs w:val="24"/>
        </w:rPr>
        <w:t>most</w:t>
      </w:r>
      <w:r w:rsidR="00923154">
        <w:rPr>
          <w:b/>
          <w:sz w:val="24"/>
          <w:szCs w:val="24"/>
        </w:rPr>
        <w:t>u</w:t>
      </w:r>
      <w:r w:rsidR="003679D4">
        <w:rPr>
          <w:b/>
          <w:sz w:val="24"/>
          <w:szCs w:val="24"/>
        </w:rPr>
        <w:t xml:space="preserve"> </w:t>
      </w:r>
      <w:r w:rsidR="00923154">
        <w:rPr>
          <w:b/>
          <w:sz w:val="24"/>
          <w:szCs w:val="24"/>
        </w:rPr>
        <w:t xml:space="preserve">stavba </w:t>
      </w:r>
      <w:r>
        <w:rPr>
          <w:b/>
          <w:sz w:val="24"/>
          <w:szCs w:val="24"/>
        </w:rPr>
        <w:t>00</w:t>
      </w:r>
      <w:r w:rsidR="008F38A6">
        <w:rPr>
          <w:b/>
          <w:sz w:val="24"/>
          <w:szCs w:val="24"/>
        </w:rPr>
        <w:t>9</w:t>
      </w:r>
      <w:r>
        <w:rPr>
          <w:b/>
          <w:sz w:val="24"/>
          <w:szCs w:val="24"/>
        </w:rPr>
        <w:t xml:space="preserve"> – SO 031</w:t>
      </w:r>
      <w:r w:rsidR="008F38A6">
        <w:rPr>
          <w:b/>
          <w:sz w:val="24"/>
          <w:szCs w:val="24"/>
        </w:rPr>
        <w:t xml:space="preserve"> 3</w:t>
      </w:r>
      <w:r w:rsidR="00923154">
        <w:rPr>
          <w:b/>
          <w:sz w:val="24"/>
          <w:szCs w:val="24"/>
        </w:rPr>
        <w:t>11</w:t>
      </w:r>
      <w:r>
        <w:rPr>
          <w:b/>
          <w:sz w:val="24"/>
          <w:szCs w:val="24"/>
        </w:rPr>
        <w:t xml:space="preserve"> přes Bystřici</w:t>
      </w:r>
      <w:r w:rsidR="00A2499B">
        <w:rPr>
          <w:b/>
          <w:sz w:val="24"/>
          <w:szCs w:val="24"/>
        </w:rPr>
        <w:t>.</w:t>
      </w:r>
      <w:r w:rsidR="005D5F45" w:rsidRPr="005D5F45">
        <w:rPr>
          <w:b/>
          <w:sz w:val="24"/>
          <w:szCs w:val="24"/>
        </w:rPr>
        <w:t xml:space="preserve"> </w:t>
      </w:r>
    </w:p>
    <w:p w:rsidR="002F10C7" w:rsidRPr="005D5F45" w:rsidRDefault="002F10C7" w:rsidP="00AF26B7">
      <w:pPr>
        <w:jc w:val="center"/>
        <w:rPr>
          <w:b/>
          <w:sz w:val="24"/>
          <w:szCs w:val="24"/>
        </w:rP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Pr="00F317B8" w:rsidRDefault="00AF26B7" w:rsidP="00AF26B7">
      <w:pPr>
        <w:rPr>
          <w:b/>
        </w:rPr>
      </w:pPr>
      <w:r w:rsidRPr="00F317B8">
        <w:rPr>
          <w:b/>
        </w:rPr>
        <w:t>ČEPRO, a.s.</w:t>
      </w:r>
    </w:p>
    <w:p w:rsidR="00AF26B7" w:rsidRDefault="00AF26B7" w:rsidP="00AF26B7">
      <w:r>
        <w:t>se sídlem: Dělnická 213/12 , 170</w:t>
      </w:r>
      <w:r w:rsidR="00F317B8">
        <w:t xml:space="preserve"> </w:t>
      </w:r>
      <w:r>
        <w:t>04</w:t>
      </w:r>
      <w:r w:rsidR="00F317B8">
        <w:t xml:space="preserve">  </w:t>
      </w:r>
      <w:r>
        <w:t>Praha 7</w:t>
      </w:r>
    </w:p>
    <w:p w:rsidR="00AF26B7" w:rsidRDefault="00AF26B7" w:rsidP="00AF26B7">
      <w:r>
        <w:t>IČ: 601</w:t>
      </w:r>
      <w:r w:rsidR="00F317B8">
        <w:t xml:space="preserve"> </w:t>
      </w:r>
      <w:r>
        <w:t>93</w:t>
      </w:r>
      <w:r w:rsidR="00F317B8">
        <w:t xml:space="preserve"> </w:t>
      </w:r>
      <w:r>
        <w:t>531</w:t>
      </w:r>
    </w:p>
    <w:p w:rsidR="00AF26B7" w:rsidRDefault="00AF26B7" w:rsidP="00AF26B7">
      <w:r>
        <w:t>zapsaná v obchodním rejs</w:t>
      </w:r>
      <w:r w:rsidR="00B10C4A">
        <w:t>tříku u Městského soudu v Praze oddíl B, vložka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AF26B7" w:rsidRPr="00D95081" w:rsidRDefault="00B33E08" w:rsidP="00F317B8">
      <w:pPr>
        <w:pStyle w:val="01-L"/>
        <w:numPr>
          <w:ilvl w:val="0"/>
          <w:numId w:val="0"/>
        </w:numPr>
        <w:spacing w:before="360"/>
        <w:ind w:left="17" w:hanging="17"/>
        <w:rPr>
          <w:u w:val="single"/>
        </w:rPr>
      </w:pPr>
      <w:r w:rsidRPr="00B33E08">
        <w:rPr>
          <w:u w:val="single"/>
        </w:rPr>
        <w:lastRenderedPageBreak/>
        <w:t>Čl</w:t>
      </w:r>
      <w:r w:rsidR="00F317B8">
        <w:rPr>
          <w:u w:val="single"/>
        </w:rPr>
        <w:t xml:space="preserve">ánek </w:t>
      </w:r>
      <w:r w:rsidRPr="00B33E08">
        <w:rPr>
          <w:u w:val="single"/>
        </w:rPr>
        <w:t>1</w:t>
      </w:r>
      <w:r w:rsidR="00F317B8">
        <w:rPr>
          <w:u w:val="single"/>
        </w:rPr>
        <w:t xml:space="preserve"> -</w:t>
      </w:r>
      <w:r w:rsidRPr="00B33E08">
        <w:rPr>
          <w:u w:val="single"/>
        </w:rPr>
        <w:t xml:space="preserve"> </w:t>
      </w:r>
      <w:r w:rsidR="00AF26B7" w:rsidRPr="00B33E08">
        <w:rPr>
          <w:u w:val="single"/>
        </w:rPr>
        <w:t>Identifikační</w:t>
      </w:r>
      <w:r w:rsidR="00AF26B7" w:rsidRPr="00D95081">
        <w:rPr>
          <w:u w:val="single"/>
        </w:rPr>
        <w:t xml:space="preserve"> údaje zadavatele, základní parametry zakázky</w:t>
      </w:r>
    </w:p>
    <w:p w:rsidR="00AF26B7" w:rsidRPr="00D95081" w:rsidRDefault="00D95081" w:rsidP="00F317B8">
      <w:pPr>
        <w:pStyle w:val="Nadpis2"/>
        <w:numPr>
          <w:ilvl w:val="0"/>
          <w:numId w:val="0"/>
        </w:numPr>
        <w:spacing w:before="360"/>
        <w:ind w:left="692" w:hanging="550"/>
      </w:pPr>
      <w:r>
        <w:t xml:space="preserve">1.1   </w:t>
      </w:r>
      <w:r w:rsidR="00AF26B7" w:rsidRPr="00D95081">
        <w:rPr>
          <w:u w:val="single"/>
        </w:rPr>
        <w:t>Identifikační údaje zadavatele</w:t>
      </w:r>
    </w:p>
    <w:p w:rsidR="00AF26B7" w:rsidRPr="00A02630" w:rsidRDefault="00AF26B7" w:rsidP="00AF26B7">
      <w:pPr>
        <w:rPr>
          <w:b/>
        </w:rPr>
      </w:pPr>
      <w:r>
        <w:t>Společnost:</w:t>
      </w:r>
      <w:r w:rsidR="00A02630">
        <w:tab/>
      </w:r>
      <w:r w:rsidR="00A02630">
        <w:tab/>
      </w:r>
      <w:r w:rsidRPr="00A02630">
        <w:rPr>
          <w:b/>
        </w:rPr>
        <w:t>ČEPRO, a. s.</w:t>
      </w:r>
    </w:p>
    <w:p w:rsidR="00AF26B7" w:rsidRPr="00A02630" w:rsidRDefault="00AF26B7" w:rsidP="00AF26B7">
      <w:pPr>
        <w:rPr>
          <w:b/>
        </w:rPr>
      </w:pPr>
      <w:r>
        <w:t>Sídlem:</w:t>
      </w:r>
      <w:r w:rsidR="00A02630">
        <w:tab/>
      </w:r>
      <w:r w:rsidR="00A02630">
        <w:tab/>
      </w:r>
      <w:r w:rsidR="00A02630">
        <w:tab/>
      </w:r>
      <w:r w:rsidRPr="00246756">
        <w:t>Dělnická 213/12 , 170 04 Praha 7</w:t>
      </w:r>
    </w:p>
    <w:p w:rsidR="00AF26B7" w:rsidRDefault="00AF26B7" w:rsidP="00AF26B7">
      <w:r>
        <w:t>IČ:</w:t>
      </w:r>
      <w:r w:rsidR="00A02630">
        <w:tab/>
      </w:r>
      <w:r w:rsidR="00A02630">
        <w:tab/>
      </w:r>
      <w:r w:rsidR="00A02630">
        <w:tab/>
      </w:r>
      <w:r w:rsidR="00A02630">
        <w:tab/>
      </w:r>
      <w:r w:rsidR="00A02630">
        <w:tab/>
      </w:r>
      <w:r>
        <w:t>601 93 531</w:t>
      </w:r>
    </w:p>
    <w:p w:rsidR="00AF26B7" w:rsidRDefault="00AF26B7" w:rsidP="00AF26B7">
      <w:r>
        <w:t>DIČ:</w:t>
      </w:r>
      <w:r w:rsidR="00A02630">
        <w:tab/>
      </w:r>
      <w:r w:rsidR="00A02630">
        <w:tab/>
      </w:r>
      <w:r w:rsidR="00A02630">
        <w:tab/>
      </w:r>
      <w:r w:rsidR="00A02630">
        <w:tab/>
      </w:r>
      <w:r>
        <w:t>CZ 601 93 531</w:t>
      </w:r>
    </w:p>
    <w:p w:rsidR="00AF26B7" w:rsidRDefault="00A25385" w:rsidP="00AF26B7">
      <w:r>
        <w:t>Zastoupena</w:t>
      </w:r>
      <w:r w:rsidR="00A02630">
        <w:t>:</w:t>
      </w:r>
      <w:r w:rsidR="00A02630">
        <w:tab/>
      </w:r>
      <w:r w:rsidR="00A02630">
        <w:tab/>
      </w:r>
      <w:r w:rsidR="00AF26B7">
        <w:t>Mgr. Jan Duspěva, předseda představenstva</w:t>
      </w:r>
    </w:p>
    <w:p w:rsidR="00AF26B7" w:rsidRDefault="00AF26B7" w:rsidP="00A02630">
      <w:pPr>
        <w:ind w:left="1136" w:firstLine="284"/>
      </w:pPr>
      <w:r>
        <w:t>Ing. Ladislav Staněk, člen představenstva</w:t>
      </w:r>
    </w:p>
    <w:p w:rsidR="00AF26B7" w:rsidRDefault="00AF26B7" w:rsidP="00AF26B7">
      <w:r>
        <w:t xml:space="preserve">zapsaná v obchodním rejstříku vedeném Městským soudem v Praze, oddíl B, vložka 2341 </w:t>
      </w:r>
    </w:p>
    <w:p w:rsidR="00AF26B7" w:rsidRDefault="00AF26B7" w:rsidP="00AF26B7">
      <w:r>
        <w:t>(dále jen „zadavatel“)</w:t>
      </w:r>
    </w:p>
    <w:p w:rsidR="00AF26B7" w:rsidRDefault="00D95081" w:rsidP="00D95081">
      <w:pPr>
        <w:pStyle w:val="Nadpis2"/>
        <w:numPr>
          <w:ilvl w:val="0"/>
          <w:numId w:val="0"/>
        </w:numPr>
        <w:ind w:left="692" w:hanging="550"/>
        <w:rPr>
          <w:u w:val="single"/>
        </w:rPr>
      </w:pPr>
      <w:r w:rsidRPr="00D95081">
        <w:t>1</w:t>
      </w:r>
      <w:r>
        <w:t xml:space="preserve">.2   </w:t>
      </w:r>
      <w:r w:rsidR="00AF26B7" w:rsidRPr="00D95081">
        <w:rPr>
          <w:u w:val="single"/>
        </w:rPr>
        <w:t>Kontaktní osoby</w:t>
      </w:r>
    </w:p>
    <w:p w:rsidR="00BD4E03" w:rsidRPr="003B0BD9" w:rsidRDefault="00BD4E03" w:rsidP="00BD4E03">
      <w:r>
        <w:t>Zadavatel se zavazuje poskytnout zájemcům informace potřebné pro podání nabídky k této zakázce v této Zadávací dokumentaci (dále též jen „ZD“) a dle pravidel v ní uvedených</w:t>
      </w:r>
      <w:r w:rsidR="00195734">
        <w:t>.</w:t>
      </w:r>
      <w:r>
        <w:t xml:space="preserve"> </w:t>
      </w:r>
    </w:p>
    <w:p w:rsidR="00AF26B7" w:rsidRDefault="00AF26B7" w:rsidP="00BD4E03">
      <w:pPr>
        <w:rPr>
          <w:sz w:val="16"/>
          <w:szCs w:val="16"/>
        </w:rPr>
      </w:pPr>
      <w:r>
        <w:t>Kontaktní osobou je ve věcech</w:t>
      </w:r>
      <w:r w:rsidR="008F38A6">
        <w:t>:</w:t>
      </w:r>
    </w:p>
    <w:p w:rsidR="00A02630" w:rsidRPr="00A02630" w:rsidRDefault="00A02630" w:rsidP="00BD4E03">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2373"/>
        <w:gridCol w:w="1814"/>
        <w:gridCol w:w="2765"/>
      </w:tblGrid>
      <w:tr w:rsidR="004526A8" w:rsidRPr="00CF4479" w:rsidTr="00A02630">
        <w:trPr>
          <w:trHeight w:val="401"/>
        </w:trPr>
        <w:tc>
          <w:tcPr>
            <w:tcW w:w="2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34BCA">
            <w:pPr>
              <w:overflowPunct w:val="0"/>
              <w:autoSpaceDE w:val="0"/>
              <w:autoSpaceDN w:val="0"/>
              <w:adjustRightInd w:val="0"/>
              <w:jc w:val="center"/>
              <w:textAlignment w:val="baseline"/>
              <w:rPr>
                <w:rFonts w:cs="Arial"/>
              </w:rPr>
            </w:pPr>
          </w:p>
        </w:tc>
        <w:tc>
          <w:tcPr>
            <w:tcW w:w="2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34BCA">
            <w:pPr>
              <w:overflowPunct w:val="0"/>
              <w:autoSpaceDE w:val="0"/>
              <w:autoSpaceDN w:val="0"/>
              <w:adjustRightInd w:val="0"/>
              <w:jc w:val="left"/>
              <w:textAlignment w:val="baseline"/>
              <w:rPr>
                <w:rFonts w:cs="Arial"/>
              </w:rPr>
            </w:pPr>
            <w:r w:rsidRPr="00CF4479">
              <w:rPr>
                <w:rFonts w:cs="Arial"/>
              </w:rPr>
              <w:t>jméno a příjmení:</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34BCA">
            <w:pPr>
              <w:overflowPunct w:val="0"/>
              <w:autoSpaceDE w:val="0"/>
              <w:autoSpaceDN w:val="0"/>
              <w:adjustRightInd w:val="0"/>
              <w:jc w:val="left"/>
              <w:textAlignment w:val="baseline"/>
              <w:rPr>
                <w:rFonts w:cs="Arial"/>
              </w:rPr>
            </w:pPr>
            <w:r w:rsidRPr="00CF4479">
              <w:rPr>
                <w:rFonts w:cs="Arial"/>
              </w:rPr>
              <w:t>telefon:</w:t>
            </w:r>
          </w:p>
        </w:tc>
        <w:tc>
          <w:tcPr>
            <w:tcW w:w="2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34BCA">
            <w:pPr>
              <w:overflowPunct w:val="0"/>
              <w:autoSpaceDE w:val="0"/>
              <w:autoSpaceDN w:val="0"/>
              <w:adjustRightInd w:val="0"/>
              <w:jc w:val="left"/>
              <w:textAlignment w:val="baseline"/>
              <w:rPr>
                <w:rFonts w:cs="Arial"/>
              </w:rPr>
            </w:pPr>
            <w:r w:rsidRPr="00CF4479">
              <w:rPr>
                <w:rFonts w:cs="Arial"/>
              </w:rPr>
              <w:t>e-mail:</w:t>
            </w:r>
          </w:p>
        </w:tc>
      </w:tr>
      <w:tr w:rsidR="004526A8" w:rsidRPr="00CF4479" w:rsidTr="00A02630">
        <w:tc>
          <w:tcPr>
            <w:tcW w:w="262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BD4E03" w:rsidP="00BD4E03">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373"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F38A6" w:rsidP="00D34BCA">
            <w:pPr>
              <w:overflowPunct w:val="0"/>
              <w:autoSpaceDE w:val="0"/>
              <w:autoSpaceDN w:val="0"/>
              <w:adjustRightInd w:val="0"/>
              <w:textAlignment w:val="baseline"/>
              <w:rPr>
                <w:rFonts w:cs="Arial"/>
              </w:rPr>
            </w:pPr>
            <w:r>
              <w:rPr>
                <w:rFonts w:cs="Arial"/>
              </w:rPr>
              <w:t>Ing. Ivana Ševecová</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F38A6" w:rsidP="00D34BCA">
            <w:pPr>
              <w:overflowPunct w:val="0"/>
              <w:autoSpaceDE w:val="0"/>
              <w:autoSpaceDN w:val="0"/>
              <w:adjustRightInd w:val="0"/>
              <w:textAlignment w:val="baseline"/>
              <w:rPr>
                <w:rFonts w:cs="Arial"/>
              </w:rPr>
            </w:pPr>
            <w:r>
              <w:rPr>
                <w:rFonts w:cs="Arial"/>
              </w:rPr>
              <w:t>221 968 109</w:t>
            </w:r>
          </w:p>
        </w:tc>
        <w:tc>
          <w:tcPr>
            <w:tcW w:w="2765" w:type="dxa"/>
            <w:tcBorders>
              <w:top w:val="single" w:sz="4" w:space="0" w:color="auto"/>
              <w:left w:val="single" w:sz="4" w:space="0" w:color="auto"/>
              <w:bottom w:val="single" w:sz="4" w:space="0" w:color="auto"/>
              <w:right w:val="single" w:sz="4" w:space="0" w:color="auto"/>
            </w:tcBorders>
            <w:shd w:val="clear" w:color="auto" w:fill="auto"/>
          </w:tcPr>
          <w:p w:rsidR="004526A8" w:rsidRPr="00313195" w:rsidRDefault="008F38A6" w:rsidP="00D34BCA">
            <w:pPr>
              <w:overflowPunct w:val="0"/>
              <w:autoSpaceDE w:val="0"/>
              <w:autoSpaceDN w:val="0"/>
              <w:adjustRightInd w:val="0"/>
              <w:textAlignment w:val="baseline"/>
              <w:rPr>
                <w:rFonts w:cs="Arial"/>
                <w:color w:val="0000FF"/>
                <w:u w:val="single"/>
              </w:rPr>
            </w:pPr>
            <w:r w:rsidRPr="00313195">
              <w:rPr>
                <w:rFonts w:cs="Arial"/>
                <w:color w:val="0000FF"/>
                <w:u w:val="single"/>
              </w:rPr>
              <w:t>ivana.sevecova@ceproas.cz</w:t>
            </w:r>
          </w:p>
        </w:tc>
      </w:tr>
      <w:tr w:rsidR="002F10C7" w:rsidRPr="009858C8" w:rsidTr="00A02630">
        <w:tc>
          <w:tcPr>
            <w:tcW w:w="2620" w:type="dxa"/>
            <w:tcBorders>
              <w:top w:val="single" w:sz="4" w:space="0" w:color="auto"/>
              <w:left w:val="single" w:sz="4" w:space="0" w:color="auto"/>
              <w:bottom w:val="single" w:sz="4" w:space="0" w:color="auto"/>
              <w:right w:val="single" w:sz="4" w:space="0" w:color="auto"/>
            </w:tcBorders>
            <w:shd w:val="clear" w:color="auto" w:fill="auto"/>
            <w:hideMark/>
          </w:tcPr>
          <w:p w:rsidR="002F10C7" w:rsidRPr="00CF4479" w:rsidRDefault="002F10C7" w:rsidP="00D34BCA">
            <w:pPr>
              <w:overflowPunct w:val="0"/>
              <w:autoSpaceDE w:val="0"/>
              <w:autoSpaceDN w:val="0"/>
              <w:adjustRightInd w:val="0"/>
              <w:textAlignment w:val="baseline"/>
              <w:rPr>
                <w:rFonts w:cs="Arial"/>
              </w:rPr>
            </w:pPr>
            <w:r w:rsidRPr="00CF4479">
              <w:rPr>
                <w:rFonts w:cs="Arial"/>
              </w:rPr>
              <w:t xml:space="preserve">technických </w:t>
            </w:r>
          </w:p>
        </w:tc>
        <w:tc>
          <w:tcPr>
            <w:tcW w:w="2373" w:type="dxa"/>
            <w:tcBorders>
              <w:top w:val="single" w:sz="4" w:space="0" w:color="auto"/>
              <w:left w:val="single" w:sz="4" w:space="0" w:color="auto"/>
              <w:bottom w:val="single" w:sz="4" w:space="0" w:color="auto"/>
              <w:right w:val="single" w:sz="4" w:space="0" w:color="auto"/>
            </w:tcBorders>
            <w:shd w:val="clear" w:color="auto" w:fill="auto"/>
          </w:tcPr>
          <w:p w:rsidR="002F10C7" w:rsidRPr="00CF4479" w:rsidRDefault="002F10C7" w:rsidP="002F10C7">
            <w:pPr>
              <w:overflowPunct w:val="0"/>
              <w:autoSpaceDE w:val="0"/>
              <w:autoSpaceDN w:val="0"/>
              <w:adjustRightInd w:val="0"/>
              <w:textAlignment w:val="baseline"/>
              <w:rPr>
                <w:rFonts w:cs="Arial"/>
              </w:rPr>
            </w:pPr>
            <w:r>
              <w:t xml:space="preserve">Ing. Sylva Šedivá </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F10C7" w:rsidRPr="000A5034" w:rsidRDefault="002F10C7" w:rsidP="00D34BCA">
            <w:pPr>
              <w:overflowPunct w:val="0"/>
              <w:autoSpaceDE w:val="0"/>
              <w:autoSpaceDN w:val="0"/>
              <w:adjustRightInd w:val="0"/>
              <w:textAlignment w:val="baseline"/>
            </w:pPr>
            <w:r>
              <w:t>606 647 692</w:t>
            </w:r>
          </w:p>
        </w:tc>
        <w:tc>
          <w:tcPr>
            <w:tcW w:w="2765" w:type="dxa"/>
            <w:tcBorders>
              <w:top w:val="single" w:sz="4" w:space="0" w:color="auto"/>
              <w:left w:val="single" w:sz="4" w:space="0" w:color="auto"/>
              <w:bottom w:val="single" w:sz="4" w:space="0" w:color="auto"/>
              <w:right w:val="single" w:sz="4" w:space="0" w:color="auto"/>
            </w:tcBorders>
            <w:shd w:val="clear" w:color="auto" w:fill="auto"/>
          </w:tcPr>
          <w:p w:rsidR="002F10C7" w:rsidRPr="00313195" w:rsidRDefault="00A22D60" w:rsidP="000A5034">
            <w:pPr>
              <w:rPr>
                <w:rFonts w:cs="Arial"/>
                <w:color w:val="0000FF"/>
                <w:u w:val="single"/>
              </w:rPr>
            </w:pPr>
            <w:hyperlink r:id="rId10" w:history="1">
              <w:r w:rsidR="002F10C7" w:rsidRPr="00313195">
                <w:rPr>
                  <w:rStyle w:val="Hypertextovodkaz"/>
                  <w:color w:val="0000FF"/>
                </w:rPr>
                <w:t>sylva.sediva@ceproas.cz</w:t>
              </w:r>
            </w:hyperlink>
          </w:p>
        </w:tc>
      </w:tr>
      <w:tr w:rsidR="002F10C7" w:rsidRPr="009858C8" w:rsidTr="00A02630">
        <w:tc>
          <w:tcPr>
            <w:tcW w:w="2620" w:type="dxa"/>
            <w:tcBorders>
              <w:top w:val="single" w:sz="4" w:space="0" w:color="auto"/>
              <w:left w:val="single" w:sz="4" w:space="0" w:color="auto"/>
              <w:bottom w:val="single" w:sz="4" w:space="0" w:color="auto"/>
              <w:right w:val="single" w:sz="4" w:space="0" w:color="auto"/>
            </w:tcBorders>
            <w:shd w:val="clear" w:color="auto" w:fill="auto"/>
            <w:hideMark/>
          </w:tcPr>
          <w:p w:rsidR="002F10C7" w:rsidRPr="00CF4479" w:rsidRDefault="002F10C7" w:rsidP="00D34BCA">
            <w:pPr>
              <w:overflowPunct w:val="0"/>
              <w:autoSpaceDE w:val="0"/>
              <w:autoSpaceDN w:val="0"/>
              <w:adjustRightInd w:val="0"/>
              <w:textAlignment w:val="baseline"/>
              <w:rPr>
                <w:rFonts w:cs="Arial"/>
              </w:rPr>
            </w:pPr>
            <w:r w:rsidRPr="00CF4479">
              <w:rPr>
                <w:rFonts w:cs="Arial"/>
              </w:rPr>
              <w:t xml:space="preserve">technických </w:t>
            </w:r>
          </w:p>
        </w:tc>
        <w:tc>
          <w:tcPr>
            <w:tcW w:w="2373" w:type="dxa"/>
            <w:tcBorders>
              <w:top w:val="single" w:sz="4" w:space="0" w:color="auto"/>
              <w:left w:val="single" w:sz="4" w:space="0" w:color="auto"/>
              <w:bottom w:val="single" w:sz="4" w:space="0" w:color="auto"/>
              <w:right w:val="single" w:sz="4" w:space="0" w:color="auto"/>
            </w:tcBorders>
            <w:shd w:val="clear" w:color="auto" w:fill="auto"/>
          </w:tcPr>
          <w:p w:rsidR="002F10C7" w:rsidRPr="000A5034" w:rsidRDefault="00313195" w:rsidP="003679D4">
            <w:pPr>
              <w:overflowPunct w:val="0"/>
              <w:autoSpaceDE w:val="0"/>
              <w:autoSpaceDN w:val="0"/>
              <w:adjustRightInd w:val="0"/>
              <w:textAlignment w:val="baseline"/>
            </w:pPr>
            <w:r>
              <w:t>Josef Jech</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F10C7" w:rsidRPr="000A5034" w:rsidRDefault="00923154" w:rsidP="00313195">
            <w:pPr>
              <w:overflowPunct w:val="0"/>
              <w:autoSpaceDE w:val="0"/>
              <w:autoSpaceDN w:val="0"/>
              <w:adjustRightInd w:val="0"/>
              <w:textAlignment w:val="baseline"/>
            </w:pPr>
            <w:r>
              <w:t>739</w:t>
            </w:r>
            <w:r w:rsidR="002F10C7">
              <w:t> </w:t>
            </w:r>
            <w:r>
              <w:t>240</w:t>
            </w:r>
            <w:r w:rsidR="002F10C7">
              <w:t xml:space="preserve"> </w:t>
            </w:r>
            <w:r w:rsidR="00313195">
              <w:t>348</w:t>
            </w:r>
          </w:p>
        </w:tc>
        <w:tc>
          <w:tcPr>
            <w:tcW w:w="2765" w:type="dxa"/>
            <w:tcBorders>
              <w:top w:val="single" w:sz="4" w:space="0" w:color="auto"/>
              <w:left w:val="single" w:sz="4" w:space="0" w:color="auto"/>
              <w:bottom w:val="single" w:sz="4" w:space="0" w:color="auto"/>
              <w:right w:val="single" w:sz="4" w:space="0" w:color="auto"/>
            </w:tcBorders>
            <w:shd w:val="clear" w:color="auto" w:fill="auto"/>
          </w:tcPr>
          <w:p w:rsidR="002F10C7" w:rsidRPr="00313195" w:rsidRDefault="00313195" w:rsidP="008F38A6">
            <w:pPr>
              <w:overflowPunct w:val="0"/>
              <w:autoSpaceDE w:val="0"/>
              <w:autoSpaceDN w:val="0"/>
              <w:adjustRightInd w:val="0"/>
              <w:textAlignment w:val="baseline"/>
              <w:rPr>
                <w:color w:val="0000FF"/>
                <w:u w:val="single"/>
              </w:rPr>
            </w:pPr>
            <w:r w:rsidRPr="00313195">
              <w:rPr>
                <w:color w:val="0000FF"/>
                <w:u w:val="single"/>
                <w:lang w:val="en-US"/>
              </w:rPr>
              <w:t>josef.jech</w:t>
            </w:r>
            <w:r w:rsidR="002F10C7" w:rsidRPr="00313195">
              <w:rPr>
                <w:color w:val="0000FF"/>
                <w:u w:val="single"/>
                <w:lang w:val="en-US"/>
              </w:rPr>
              <w:t>@</w:t>
            </w:r>
            <w:r w:rsidR="002F10C7" w:rsidRPr="00313195">
              <w:rPr>
                <w:color w:val="0000FF"/>
                <w:u w:val="single"/>
              </w:rPr>
              <w:t>ceproas.cz</w:t>
            </w:r>
          </w:p>
        </w:tc>
      </w:tr>
    </w:tbl>
    <w:p w:rsidR="00AF26B7" w:rsidRPr="00B154D9" w:rsidRDefault="00D95081" w:rsidP="00D95081">
      <w:pPr>
        <w:pStyle w:val="Nadpis2"/>
        <w:numPr>
          <w:ilvl w:val="0"/>
          <w:numId w:val="0"/>
        </w:numPr>
        <w:ind w:left="692" w:hanging="550"/>
      </w:pPr>
      <w:r>
        <w:t xml:space="preserve">1.3   </w:t>
      </w:r>
      <w:r w:rsidR="00AF26B7" w:rsidRPr="00D95081">
        <w:rPr>
          <w:u w:val="single"/>
        </w:rPr>
        <w:t>Vymezení předmětu zakázky</w:t>
      </w:r>
    </w:p>
    <w:p w:rsidR="00745F3C" w:rsidRDefault="00195734" w:rsidP="00AF26B7">
      <w:r w:rsidRPr="003B0BD9">
        <w:t xml:space="preserve">Jedná se </w:t>
      </w:r>
      <w:r>
        <w:t xml:space="preserve">o </w:t>
      </w:r>
      <w:r w:rsidRPr="003B0BD9">
        <w:t xml:space="preserve">zakázku malého rozsahu na </w:t>
      </w:r>
      <w:r>
        <w:t xml:space="preserve">stavební práce. </w:t>
      </w:r>
      <w:r w:rsidR="00AF26B7">
        <w:t>Předmětem zakázky je</w:t>
      </w:r>
      <w:r w:rsidR="00A110EE">
        <w:t xml:space="preserve"> realizace díla s názvem </w:t>
      </w:r>
      <w:r w:rsidR="006D1205">
        <w:t>„</w:t>
      </w:r>
      <w:r w:rsidR="008F38A6">
        <w:t>O</w:t>
      </w:r>
      <w:r w:rsidR="00AF26B7">
        <w:t xml:space="preserve">prava </w:t>
      </w:r>
      <w:r w:rsidR="006D1205">
        <w:t>spodní stavby</w:t>
      </w:r>
      <w:r w:rsidR="00D831A7">
        <w:t xml:space="preserve"> </w:t>
      </w:r>
      <w:r w:rsidR="00313195">
        <w:t xml:space="preserve">- podbetonování </w:t>
      </w:r>
      <w:r w:rsidR="00FE5A7C">
        <w:t>opěr</w:t>
      </w:r>
      <w:r w:rsidR="006D1205">
        <w:t xml:space="preserve"> </w:t>
      </w:r>
      <w:r w:rsidR="00FA23B8">
        <w:t>mostu 008</w:t>
      </w:r>
      <w:r w:rsidR="00A2499B">
        <w:t xml:space="preserve"> </w:t>
      </w:r>
      <w:r w:rsidR="00FA23B8">
        <w:t xml:space="preserve">- SO 031 </w:t>
      </w:r>
      <w:r w:rsidR="00923154">
        <w:t>2</w:t>
      </w:r>
      <w:r w:rsidR="00FA23B8">
        <w:t>11,</w:t>
      </w:r>
      <w:r w:rsidR="00D831A7">
        <w:t xml:space="preserve"> </w:t>
      </w:r>
      <w:r w:rsidR="00A532E2">
        <w:t>tj.</w:t>
      </w:r>
      <w:r w:rsidR="00FA23B8">
        <w:t xml:space="preserve"> </w:t>
      </w:r>
      <w:r w:rsidR="00A1015C">
        <w:t xml:space="preserve">I. </w:t>
      </w:r>
      <w:r w:rsidR="00FA23B8">
        <w:t xml:space="preserve">most a </w:t>
      </w:r>
      <w:r w:rsidR="00313195">
        <w:t>podbetonování</w:t>
      </w:r>
      <w:r w:rsidR="00FA23B8">
        <w:t xml:space="preserve"> </w:t>
      </w:r>
      <w:r w:rsidR="00FE5A7C">
        <w:t xml:space="preserve">opěr </w:t>
      </w:r>
      <w:r w:rsidR="006D1205">
        <w:t>mostu 009</w:t>
      </w:r>
      <w:r w:rsidR="00D831A7">
        <w:t xml:space="preserve"> </w:t>
      </w:r>
      <w:r w:rsidR="006D1205">
        <w:t>- SO 031</w:t>
      </w:r>
      <w:r w:rsidR="008F38A6">
        <w:t xml:space="preserve"> </w:t>
      </w:r>
      <w:r w:rsidR="006D1205">
        <w:t>311,</w:t>
      </w:r>
      <w:r w:rsidR="00D831A7">
        <w:t xml:space="preserve"> </w:t>
      </w:r>
      <w:r w:rsidR="00A532E2">
        <w:t>tj.</w:t>
      </w:r>
      <w:r w:rsidR="006D1205">
        <w:t xml:space="preserve"> </w:t>
      </w:r>
      <w:r w:rsidR="00A1015C">
        <w:t xml:space="preserve">II. </w:t>
      </w:r>
      <w:r w:rsidR="006D1205">
        <w:t>most</w:t>
      </w:r>
      <w:r>
        <w:t>u</w:t>
      </w:r>
      <w:r w:rsidR="006D1205">
        <w:t xml:space="preserve"> </w:t>
      </w:r>
      <w:r w:rsidR="00DF7002">
        <w:t>p</w:t>
      </w:r>
      <w:r w:rsidR="006D1205">
        <w:t>řes</w:t>
      </w:r>
      <w:r w:rsidR="00A532E2">
        <w:t xml:space="preserve"> vodoteč </w:t>
      </w:r>
      <w:r w:rsidR="006D1205">
        <w:t>Bystřici</w:t>
      </w:r>
      <w:r w:rsidR="00AF26B7">
        <w:t>.</w:t>
      </w:r>
      <w:r w:rsidR="00BD4E03">
        <w:t>“</w:t>
      </w:r>
      <w:r w:rsidR="00807EE1">
        <w:t xml:space="preserve"> </w:t>
      </w:r>
    </w:p>
    <w:p w:rsidR="00594FD8" w:rsidRPr="00C92932" w:rsidRDefault="00313195" w:rsidP="00AF26B7">
      <w:pPr>
        <w:rPr>
          <w:rFonts w:cs="Arial"/>
          <w:b/>
          <w:bCs/>
          <w:u w:val="single"/>
        </w:rPr>
      </w:pPr>
      <w:r>
        <w:rPr>
          <w:bCs/>
        </w:rPr>
        <w:t>Celkový r</w:t>
      </w:r>
      <w:r w:rsidR="00745F3C" w:rsidRPr="00594FD8">
        <w:rPr>
          <w:bCs/>
        </w:rPr>
        <w:t>ozsah prací</w:t>
      </w:r>
      <w:r>
        <w:rPr>
          <w:bCs/>
        </w:rPr>
        <w:t xml:space="preserve"> oprav mostů </w:t>
      </w:r>
      <w:r w:rsidR="00745F3C" w:rsidRPr="00594FD8">
        <w:rPr>
          <w:bCs/>
        </w:rPr>
        <w:t xml:space="preserve">je dán projektovou dokumentací </w:t>
      </w:r>
      <w:r w:rsidR="008A4ADE" w:rsidRPr="00DF7002">
        <w:rPr>
          <w:rFonts w:cs="Arial"/>
        </w:rPr>
        <w:t>D</w:t>
      </w:r>
      <w:r w:rsidR="008A4ADE">
        <w:rPr>
          <w:rFonts w:cs="Arial"/>
        </w:rPr>
        <w:t>Z</w:t>
      </w:r>
      <w:r w:rsidR="008A4ADE" w:rsidRPr="00DF7002">
        <w:rPr>
          <w:rFonts w:cs="Arial"/>
        </w:rPr>
        <w:t>S</w:t>
      </w:r>
      <w:r w:rsidR="008A4ADE">
        <w:rPr>
          <w:rFonts w:cs="Arial"/>
        </w:rPr>
        <w:t xml:space="preserve"> (dokumentace zadání stavby)</w:t>
      </w:r>
      <w:r w:rsidR="008A4ADE" w:rsidRPr="00DF7002">
        <w:rPr>
          <w:rFonts w:cs="Arial"/>
        </w:rPr>
        <w:t xml:space="preserve"> a DSP</w:t>
      </w:r>
      <w:r w:rsidR="008A4ADE">
        <w:rPr>
          <w:rFonts w:cs="Arial"/>
        </w:rPr>
        <w:t xml:space="preserve"> (dokumentace pro stavební povolení)</w:t>
      </w:r>
      <w:r w:rsidR="00D831A7">
        <w:rPr>
          <w:rFonts w:cs="Arial"/>
        </w:rPr>
        <w:t>,</w:t>
      </w:r>
      <w:r w:rsidR="008A4ADE" w:rsidRPr="00594FD8">
        <w:rPr>
          <w:bCs/>
        </w:rPr>
        <w:t xml:space="preserve"> </w:t>
      </w:r>
      <w:r w:rsidR="00594FD8" w:rsidRPr="00594FD8">
        <w:rPr>
          <w:bCs/>
        </w:rPr>
        <w:t>vypracovanou MOSTY HOFMAN</w:t>
      </w:r>
      <w:r w:rsidR="00A94557">
        <w:rPr>
          <w:bCs/>
        </w:rPr>
        <w:t>/Jan Hofman</w:t>
      </w:r>
      <w:r w:rsidR="00594FD8" w:rsidRPr="00594FD8">
        <w:rPr>
          <w:bCs/>
        </w:rPr>
        <w:t>, Bat</w:t>
      </w:r>
      <w:r w:rsidR="00594FD8">
        <w:rPr>
          <w:bCs/>
        </w:rPr>
        <w:t>ň</w:t>
      </w:r>
      <w:r w:rsidR="00594FD8" w:rsidRPr="00594FD8">
        <w:rPr>
          <w:bCs/>
        </w:rPr>
        <w:t>ovice 245, 542 32 Úpice,</w:t>
      </w:r>
      <w:r w:rsidR="00A94557">
        <w:rPr>
          <w:bCs/>
        </w:rPr>
        <w:t xml:space="preserve"> </w:t>
      </w:r>
      <w:r w:rsidR="00594FD8" w:rsidRPr="00594FD8">
        <w:rPr>
          <w:bCs/>
        </w:rPr>
        <w:t xml:space="preserve">jež byla vyhotovena v prosinci </w:t>
      </w:r>
      <w:r w:rsidR="008A4ADE">
        <w:rPr>
          <w:bCs/>
        </w:rPr>
        <w:t>2012</w:t>
      </w:r>
      <w:r w:rsidR="009A617B">
        <w:rPr>
          <w:bCs/>
        </w:rPr>
        <w:t xml:space="preserve"> pro celkovou opravu obou mostů</w:t>
      </w:r>
      <w:r w:rsidR="00336071">
        <w:rPr>
          <w:bCs/>
        </w:rPr>
        <w:t xml:space="preserve"> (dále též jen „projektová dokumentace“)</w:t>
      </w:r>
      <w:r w:rsidR="003E0FD2">
        <w:rPr>
          <w:rFonts w:cs="Arial"/>
          <w:bCs/>
        </w:rPr>
        <w:t>.</w:t>
      </w:r>
      <w:r>
        <w:rPr>
          <w:rFonts w:cs="Arial"/>
          <w:bCs/>
        </w:rPr>
        <w:t xml:space="preserve"> </w:t>
      </w:r>
      <w:r w:rsidRPr="00C92932">
        <w:rPr>
          <w:rFonts w:cs="Arial"/>
          <w:b/>
          <w:bCs/>
          <w:u w:val="single"/>
        </w:rPr>
        <w:t xml:space="preserve">V této fázi </w:t>
      </w:r>
      <w:r w:rsidR="00336071">
        <w:rPr>
          <w:rFonts w:cs="Arial"/>
          <w:b/>
          <w:bCs/>
          <w:u w:val="single"/>
        </w:rPr>
        <w:t xml:space="preserve">zadavatel </w:t>
      </w:r>
      <w:r w:rsidRPr="00C92932">
        <w:rPr>
          <w:rFonts w:cs="Arial"/>
          <w:b/>
          <w:bCs/>
          <w:u w:val="single"/>
        </w:rPr>
        <w:t>požaduje</w:t>
      </w:r>
      <w:r w:rsidR="00336071">
        <w:rPr>
          <w:rFonts w:cs="Arial"/>
          <w:b/>
          <w:bCs/>
          <w:u w:val="single"/>
        </w:rPr>
        <w:t xml:space="preserve">, tj. předmětem této zakázky je </w:t>
      </w:r>
      <w:r w:rsidRPr="00C92932">
        <w:rPr>
          <w:rFonts w:cs="Arial"/>
          <w:b/>
          <w:bCs/>
          <w:u w:val="single"/>
        </w:rPr>
        <w:t xml:space="preserve"> pouze</w:t>
      </w:r>
      <w:r w:rsidR="00C92932">
        <w:rPr>
          <w:rFonts w:cs="Arial"/>
          <w:b/>
          <w:bCs/>
          <w:u w:val="single"/>
        </w:rPr>
        <w:t xml:space="preserve"> </w:t>
      </w:r>
      <w:r w:rsidR="00606F28">
        <w:rPr>
          <w:rFonts w:cs="Arial"/>
          <w:b/>
          <w:bCs/>
          <w:u w:val="single"/>
        </w:rPr>
        <w:t>část celkové opravy výše zmíněných mostů, a to etapa spočívající v</w:t>
      </w:r>
      <w:r w:rsidR="00DD4C96">
        <w:rPr>
          <w:rFonts w:cs="Arial"/>
          <w:b/>
          <w:bCs/>
          <w:u w:val="single"/>
        </w:rPr>
        <w:t xml:space="preserve"> </w:t>
      </w:r>
      <w:r w:rsidR="003F3A4C">
        <w:rPr>
          <w:rFonts w:cs="Arial"/>
          <w:b/>
          <w:bCs/>
          <w:u w:val="single"/>
        </w:rPr>
        <w:t>p</w:t>
      </w:r>
      <w:r w:rsidRPr="00C92932">
        <w:rPr>
          <w:rFonts w:cs="Arial"/>
          <w:b/>
          <w:bCs/>
          <w:u w:val="single"/>
        </w:rPr>
        <w:t>o</w:t>
      </w:r>
      <w:r w:rsidR="006F7CCB" w:rsidRPr="00C92932">
        <w:rPr>
          <w:rFonts w:cs="Arial"/>
          <w:b/>
          <w:bCs/>
          <w:u w:val="single"/>
        </w:rPr>
        <w:t>dbetonování po</w:t>
      </w:r>
      <w:r w:rsidR="00FE5A7C" w:rsidRPr="00C92932">
        <w:rPr>
          <w:rFonts w:cs="Arial"/>
          <w:b/>
          <w:bCs/>
          <w:u w:val="single"/>
        </w:rPr>
        <w:t xml:space="preserve">demletých </w:t>
      </w:r>
      <w:r w:rsidRPr="00C92932">
        <w:rPr>
          <w:rFonts w:cs="Arial"/>
          <w:b/>
          <w:bCs/>
          <w:u w:val="single"/>
        </w:rPr>
        <w:t>opěr obou mostů</w:t>
      </w:r>
      <w:r w:rsidR="00A1015C">
        <w:rPr>
          <w:rFonts w:cs="Arial"/>
          <w:b/>
          <w:bCs/>
          <w:u w:val="single"/>
        </w:rPr>
        <w:t xml:space="preserve"> </w:t>
      </w:r>
      <w:r w:rsidR="003F3A4C">
        <w:rPr>
          <w:rFonts w:cs="Arial"/>
          <w:b/>
          <w:bCs/>
          <w:u w:val="single"/>
        </w:rPr>
        <w:t>(založených na pilotách)</w:t>
      </w:r>
      <w:r w:rsidR="006C3C04">
        <w:rPr>
          <w:rFonts w:cs="Arial"/>
          <w:b/>
          <w:bCs/>
          <w:u w:val="single"/>
        </w:rPr>
        <w:t xml:space="preserve"> </w:t>
      </w:r>
      <w:r w:rsidRPr="00C92932">
        <w:rPr>
          <w:rFonts w:cs="Arial"/>
          <w:b/>
          <w:bCs/>
          <w:u w:val="single"/>
        </w:rPr>
        <w:t>.</w:t>
      </w:r>
    </w:p>
    <w:p w:rsidR="008A4ADE" w:rsidRDefault="00246756" w:rsidP="008A4ADE">
      <w:r w:rsidDel="00246756">
        <w:rPr>
          <w:rFonts w:cs="Arial"/>
          <w:b/>
          <w:u w:val="single"/>
        </w:rPr>
        <w:t xml:space="preserve"> </w:t>
      </w:r>
      <w:r w:rsidR="008A4ADE">
        <w:t>(dále</w:t>
      </w:r>
      <w:r w:rsidR="00A110EE">
        <w:t xml:space="preserve"> a výše</w:t>
      </w:r>
      <w:r w:rsidR="008A4ADE">
        <w:t xml:space="preserve"> též jen „dílo“)</w:t>
      </w:r>
    </w:p>
    <w:p w:rsidR="00246756" w:rsidRDefault="00246756" w:rsidP="008A4ADE">
      <w:r>
        <w:t>Bližší požadavky na realizaci díla dodavatelem – vybraným uchazečem jsou uvedeny v následujících článcích této ZD, zejména v čl. 2 a násl.</w:t>
      </w:r>
    </w:p>
    <w:p w:rsidR="00AF26B7" w:rsidRPr="00D95081" w:rsidRDefault="00D95081" w:rsidP="00D95081">
      <w:pPr>
        <w:pStyle w:val="Nadpis2"/>
        <w:numPr>
          <w:ilvl w:val="0"/>
          <w:numId w:val="0"/>
        </w:numPr>
        <w:ind w:left="692" w:hanging="550"/>
      </w:pPr>
      <w:r>
        <w:t xml:space="preserve">1.4   </w:t>
      </w:r>
      <w:r w:rsidR="00AF26B7" w:rsidRPr="00D95081">
        <w:rPr>
          <w:u w:val="single"/>
        </w:rPr>
        <w:t>Doba a místo plnění zakázky</w:t>
      </w:r>
    </w:p>
    <w:p w:rsidR="00AF26B7" w:rsidRPr="008A4ADE" w:rsidRDefault="00AF26B7" w:rsidP="00AF26B7">
      <w:pPr>
        <w:rPr>
          <w:b/>
        </w:rPr>
      </w:pPr>
      <w:r w:rsidRPr="008A4ADE">
        <w:rPr>
          <w:b/>
        </w:rPr>
        <w:t>Doba plnění:</w:t>
      </w:r>
    </w:p>
    <w:p w:rsidR="00AF26B7" w:rsidRDefault="00AF26B7" w:rsidP="00AF26B7">
      <w:r>
        <w:t xml:space="preserve">předpokládaný termín zahájení realizace předmětu zakázky:  </w:t>
      </w:r>
      <w:r w:rsidR="00A1015C">
        <w:tab/>
        <w:t>červen 2014</w:t>
      </w:r>
    </w:p>
    <w:p w:rsidR="00587564" w:rsidRDefault="00AF26B7" w:rsidP="00AF26B7">
      <w:r>
        <w:t>předpokládaný termín ukončení realizace předmětu zakázky:</w:t>
      </w:r>
      <w:r w:rsidR="00A1015C">
        <w:tab/>
      </w:r>
      <w:r w:rsidR="00A1015C">
        <w:tab/>
        <w:t>30. 9. 2014</w:t>
      </w:r>
      <w:r>
        <w:t xml:space="preserve"> </w:t>
      </w:r>
      <w:r w:rsidR="00A1015C">
        <w:tab/>
      </w:r>
      <w:r>
        <w:tab/>
      </w:r>
      <w:r w:rsidR="00886CE6">
        <w:t xml:space="preserve">   </w:t>
      </w:r>
    </w:p>
    <w:p w:rsidR="00587564" w:rsidRDefault="00373239" w:rsidP="00AF26B7">
      <w:r>
        <w:t xml:space="preserve">Zadavatel požaduje provedení díla </w:t>
      </w:r>
      <w:r w:rsidR="00587564">
        <w:t>dle provozních potřeb zadavatele</w:t>
      </w:r>
      <w:r>
        <w:t>, přesné termíny a lhůty pro realizaci díla budou sjednány konkrétně s vybraným uchazečem před podpisem smlouvy a budou zapracovány v harmonogramu plnění, jenž bude tvořit součást smlouvy.</w:t>
      </w:r>
    </w:p>
    <w:p w:rsidR="00AF26B7" w:rsidRDefault="00AF26B7" w:rsidP="00AF26B7">
      <w:pPr>
        <w:rPr>
          <w:b/>
        </w:rPr>
      </w:pPr>
      <w:r w:rsidRPr="008A4ADE">
        <w:rPr>
          <w:b/>
        </w:rPr>
        <w:t xml:space="preserve">Místo plnění: </w:t>
      </w:r>
    </w:p>
    <w:p w:rsidR="00BA0320" w:rsidRDefault="00BA0320" w:rsidP="00AF26B7">
      <w:r>
        <w:t>Vytyčené staveniště předané protokolárně zadavatelem dodavateli:</w:t>
      </w:r>
    </w:p>
    <w:p w:rsidR="005C406A" w:rsidRPr="008A4ADE" w:rsidRDefault="005C406A" w:rsidP="00AF26B7">
      <w:pPr>
        <w:rPr>
          <w:b/>
        </w:rPr>
      </w:pPr>
      <w:r>
        <w:t>Most 008 - SO – 031 </w:t>
      </w:r>
      <w:r w:rsidR="008B6576">
        <w:t>2</w:t>
      </w:r>
      <w:r>
        <w:t xml:space="preserve">11 do skladu ČEPRO, a.s. Cerekvice nad Bystřicí, staničení km </w:t>
      </w:r>
      <w:r w:rsidR="00923154">
        <w:t xml:space="preserve">1,394 </w:t>
      </w:r>
      <w:r>
        <w:t>od Sadové</w:t>
      </w:r>
      <w:r w:rsidR="00A1015C">
        <w:t>.</w:t>
      </w:r>
    </w:p>
    <w:p w:rsidR="00587564" w:rsidRDefault="008A4ADE" w:rsidP="00587564">
      <w:r>
        <w:lastRenderedPageBreak/>
        <w:t>Most 009 -</w:t>
      </w:r>
      <w:r w:rsidR="000847D3">
        <w:t xml:space="preserve"> SO – </w:t>
      </w:r>
      <w:r w:rsidR="00637BD6">
        <w:t>0</w:t>
      </w:r>
      <w:r w:rsidR="000847D3">
        <w:t>31 </w:t>
      </w:r>
      <w:r w:rsidR="008B6576">
        <w:t>3</w:t>
      </w:r>
      <w:r w:rsidR="000847D3">
        <w:t xml:space="preserve">11 do skladu ČEPRO, a.s. Cerekvice nad Bystřicí, staničení </w:t>
      </w:r>
      <w:r w:rsidR="004F4A4C">
        <w:t>km</w:t>
      </w:r>
      <w:r w:rsidR="00D831A7">
        <w:t xml:space="preserve"> </w:t>
      </w:r>
      <w:r w:rsidR="000847D3">
        <w:t>3</w:t>
      </w:r>
      <w:r w:rsidR="00A1015C">
        <w:t xml:space="preserve"> </w:t>
      </w:r>
      <w:r w:rsidR="000847D3">
        <w:t>159</w:t>
      </w:r>
      <w:r w:rsidR="004F4A4C">
        <w:t xml:space="preserve"> </w:t>
      </w:r>
      <w:r w:rsidR="008F5152">
        <w:t>od Sadové.</w:t>
      </w:r>
    </w:p>
    <w:p w:rsidR="00AF26B7" w:rsidRPr="00D95081" w:rsidRDefault="00D95081" w:rsidP="00D95081">
      <w:pPr>
        <w:pStyle w:val="Nadpis2"/>
        <w:numPr>
          <w:ilvl w:val="0"/>
          <w:numId w:val="0"/>
        </w:numPr>
        <w:ind w:left="692" w:hanging="550"/>
      </w:pPr>
      <w:r>
        <w:t xml:space="preserve">1.5   </w:t>
      </w:r>
      <w:r w:rsidR="00AF26B7" w:rsidRPr="00D95081">
        <w:rPr>
          <w:u w:val="single"/>
        </w:rPr>
        <w:t>Prohlídka místa plnění</w:t>
      </w:r>
    </w:p>
    <w:p w:rsidR="008A4ADE" w:rsidRPr="004B233E" w:rsidRDefault="008A4ADE" w:rsidP="00A1015C">
      <w:pPr>
        <w:pStyle w:val="01-L"/>
        <w:numPr>
          <w:ilvl w:val="0"/>
          <w:numId w:val="0"/>
        </w:numPr>
        <w:spacing w:before="120"/>
        <w:ind w:left="17"/>
        <w:jc w:val="both"/>
        <w:rPr>
          <w:b w:val="0"/>
          <w:sz w:val="20"/>
        </w:rPr>
      </w:pPr>
      <w:r w:rsidRPr="008A4ADE">
        <w:rPr>
          <w:b w:val="0"/>
          <w:sz w:val="20"/>
        </w:rPr>
        <w:t xml:space="preserve">Zadavatel se zavazuje poskytnout zájemcům potřebné informace pro podání nabídky k této zakázce. Z tohoto důvodu bude zajištěna pro zájemce prohlídka místa plnění realizace zakázky. Prohlídka místa plnění se uskuteční </w:t>
      </w:r>
      <w:r w:rsidRPr="008D2068">
        <w:rPr>
          <w:b w:val="0"/>
          <w:color w:val="FF0000"/>
          <w:sz w:val="20"/>
        </w:rPr>
        <w:t>dne</w:t>
      </w:r>
      <w:r w:rsidR="008E108C" w:rsidRPr="008D2068">
        <w:rPr>
          <w:b w:val="0"/>
          <w:color w:val="FF0000"/>
          <w:sz w:val="20"/>
        </w:rPr>
        <w:t xml:space="preserve"> </w:t>
      </w:r>
      <w:r w:rsidR="008D2068" w:rsidRPr="008D2068">
        <w:rPr>
          <w:color w:val="FF0000"/>
          <w:sz w:val="20"/>
        </w:rPr>
        <w:t>6</w:t>
      </w:r>
      <w:r w:rsidR="006B72A2" w:rsidRPr="008D2068">
        <w:rPr>
          <w:color w:val="FF0000"/>
          <w:sz w:val="20"/>
        </w:rPr>
        <w:t xml:space="preserve">. </w:t>
      </w:r>
      <w:r w:rsidR="008D2068" w:rsidRPr="008D2068">
        <w:rPr>
          <w:color w:val="FF0000"/>
          <w:sz w:val="20"/>
        </w:rPr>
        <w:t>5</w:t>
      </w:r>
      <w:r w:rsidR="006B72A2" w:rsidRPr="008D2068">
        <w:rPr>
          <w:color w:val="FF0000"/>
          <w:sz w:val="20"/>
        </w:rPr>
        <w:t xml:space="preserve">. </w:t>
      </w:r>
      <w:r w:rsidR="008E108C" w:rsidRPr="008D2068">
        <w:rPr>
          <w:color w:val="FF0000"/>
          <w:sz w:val="20"/>
        </w:rPr>
        <w:t>2014</w:t>
      </w:r>
      <w:r w:rsidR="006B72A2" w:rsidRPr="008D2068">
        <w:rPr>
          <w:color w:val="FF0000"/>
          <w:sz w:val="20"/>
        </w:rPr>
        <w:t xml:space="preserve"> </w:t>
      </w:r>
      <w:r w:rsidR="008D2068" w:rsidRPr="008D2068">
        <w:rPr>
          <w:color w:val="FF0000"/>
          <w:sz w:val="20"/>
        </w:rPr>
        <w:t>(úterý</w:t>
      </w:r>
      <w:r w:rsidR="008D2068">
        <w:rPr>
          <w:color w:val="FF0000"/>
          <w:sz w:val="20"/>
        </w:rPr>
        <w:t xml:space="preserve">) </w:t>
      </w:r>
      <w:r w:rsidR="006B72A2" w:rsidRPr="006B72A2">
        <w:rPr>
          <w:color w:val="FF0000"/>
          <w:sz w:val="20"/>
        </w:rPr>
        <w:t>v </w:t>
      </w:r>
      <w:r w:rsidR="008D2068">
        <w:rPr>
          <w:color w:val="FF0000"/>
          <w:sz w:val="20"/>
        </w:rPr>
        <w:t>10</w:t>
      </w:r>
      <w:r w:rsidR="006B72A2" w:rsidRPr="006B72A2">
        <w:rPr>
          <w:color w:val="FF0000"/>
          <w:sz w:val="20"/>
        </w:rPr>
        <w:t>:</w:t>
      </w:r>
      <w:r w:rsidR="008D2068">
        <w:rPr>
          <w:color w:val="FF0000"/>
          <w:sz w:val="20"/>
        </w:rPr>
        <w:t>3</w:t>
      </w:r>
      <w:r w:rsidR="006B72A2" w:rsidRPr="006B72A2">
        <w:rPr>
          <w:color w:val="FF0000"/>
          <w:sz w:val="20"/>
        </w:rPr>
        <w:t>0 hodin</w:t>
      </w:r>
      <w:r w:rsidRPr="008A4ADE">
        <w:rPr>
          <w:b w:val="0"/>
          <w:sz w:val="20"/>
        </w:rPr>
        <w:t>. Sraz účastníků místního šetření je ve</w:t>
      </w:r>
      <w:r w:rsidR="00F5069F">
        <w:rPr>
          <w:b w:val="0"/>
          <w:sz w:val="20"/>
        </w:rPr>
        <w:t xml:space="preserve"> vrátnici </w:t>
      </w:r>
      <w:r w:rsidRPr="008A4ADE">
        <w:rPr>
          <w:b w:val="0"/>
          <w:sz w:val="20"/>
        </w:rPr>
        <w:t xml:space="preserve">skladu </w:t>
      </w:r>
      <w:r>
        <w:rPr>
          <w:b w:val="0"/>
          <w:sz w:val="20"/>
        </w:rPr>
        <w:t>Cerekvice na</w:t>
      </w:r>
      <w:r w:rsidR="00AE5A36">
        <w:rPr>
          <w:b w:val="0"/>
          <w:sz w:val="20"/>
        </w:rPr>
        <w:t>d</w:t>
      </w:r>
      <w:r>
        <w:rPr>
          <w:b w:val="0"/>
          <w:sz w:val="20"/>
        </w:rPr>
        <w:t xml:space="preserve"> Bystřicí</w:t>
      </w:r>
      <w:r w:rsidRPr="008A4ADE">
        <w:rPr>
          <w:b w:val="0"/>
          <w:sz w:val="20"/>
        </w:rPr>
        <w:t xml:space="preserve">. </w:t>
      </w:r>
      <w:r w:rsidRPr="00C20642">
        <w:rPr>
          <w:b w:val="0"/>
          <w:sz w:val="20"/>
        </w:rPr>
        <w:t>Kontaktní osobou je pan</w:t>
      </w:r>
      <w:r w:rsidR="00313195" w:rsidRPr="00C20642">
        <w:rPr>
          <w:b w:val="0"/>
          <w:sz w:val="20"/>
        </w:rPr>
        <w:t xml:space="preserve"> Josef</w:t>
      </w:r>
      <w:r w:rsidR="00313195">
        <w:rPr>
          <w:b w:val="0"/>
          <w:sz w:val="20"/>
        </w:rPr>
        <w:t xml:space="preserve"> Jech</w:t>
      </w:r>
      <w:r w:rsidRPr="008A4ADE">
        <w:rPr>
          <w:b w:val="0"/>
          <w:sz w:val="20"/>
        </w:rPr>
        <w:t xml:space="preserve">, </w:t>
      </w:r>
      <w:r w:rsidR="004B233E" w:rsidRPr="004B233E">
        <w:rPr>
          <w:rFonts w:cs="Arial"/>
          <w:b w:val="0"/>
          <w:sz w:val="20"/>
        </w:rPr>
        <w:t xml:space="preserve">tel.: </w:t>
      </w:r>
      <w:r w:rsidR="004B233E" w:rsidRPr="004B233E">
        <w:rPr>
          <w:b w:val="0"/>
          <w:sz w:val="20"/>
        </w:rPr>
        <w:t>7</w:t>
      </w:r>
      <w:r w:rsidR="00313195">
        <w:rPr>
          <w:b w:val="0"/>
          <w:sz w:val="20"/>
        </w:rPr>
        <w:t>39 240</w:t>
      </w:r>
      <w:r w:rsidR="004B233E" w:rsidRPr="004B233E">
        <w:rPr>
          <w:b w:val="0"/>
          <w:sz w:val="20"/>
        </w:rPr>
        <w:t xml:space="preserve"> </w:t>
      </w:r>
      <w:r w:rsidR="00313195">
        <w:rPr>
          <w:b w:val="0"/>
          <w:sz w:val="20"/>
        </w:rPr>
        <w:t>348</w:t>
      </w:r>
      <w:r w:rsidR="004B233E" w:rsidRPr="004B233E">
        <w:rPr>
          <w:b w:val="0"/>
          <w:sz w:val="20"/>
        </w:rPr>
        <w:t>,</w:t>
      </w:r>
      <w:r w:rsidR="00D831A7">
        <w:rPr>
          <w:b w:val="0"/>
          <w:sz w:val="20"/>
        </w:rPr>
        <w:t xml:space="preserve"> </w:t>
      </w:r>
      <w:r w:rsidR="00313195" w:rsidRPr="00313195">
        <w:rPr>
          <w:b w:val="0"/>
          <w:color w:val="0000FF"/>
          <w:sz w:val="20"/>
          <w:u w:val="single"/>
        </w:rPr>
        <w:t>josef.jech@ceproas.cz</w:t>
      </w:r>
      <w:r w:rsidR="004B233E" w:rsidRPr="00313195">
        <w:rPr>
          <w:rFonts w:cs="Arial"/>
          <w:b w:val="0"/>
          <w:color w:val="0000FF"/>
          <w:sz w:val="20"/>
          <w:u w:val="single"/>
        </w:rPr>
        <w:t>.</w:t>
      </w:r>
    </w:p>
    <w:p w:rsidR="00C13151" w:rsidRPr="00D95081" w:rsidRDefault="00F317B8" w:rsidP="00F317B8">
      <w:pPr>
        <w:pStyle w:val="01-L"/>
        <w:numPr>
          <w:ilvl w:val="0"/>
          <w:numId w:val="0"/>
        </w:numPr>
        <w:spacing w:before="360"/>
        <w:ind w:left="18" w:hanging="18"/>
        <w:rPr>
          <w:u w:val="single"/>
        </w:rPr>
      </w:pPr>
      <w:bookmarkStart w:id="0" w:name="_Toc273535865"/>
      <w:r>
        <w:rPr>
          <w:u w:val="single"/>
        </w:rPr>
        <w:t>Článek</w:t>
      </w:r>
      <w:r w:rsidR="00B33E08" w:rsidRPr="00B33E08">
        <w:rPr>
          <w:u w:val="single"/>
        </w:rPr>
        <w:t xml:space="preserve"> 2</w:t>
      </w:r>
      <w:r>
        <w:rPr>
          <w:u w:val="single"/>
        </w:rPr>
        <w:t xml:space="preserve"> - </w:t>
      </w:r>
      <w:r w:rsidR="00AC4B33" w:rsidRPr="00B33E08">
        <w:rPr>
          <w:u w:val="single"/>
        </w:rPr>
        <w:t>Rozsah</w:t>
      </w:r>
      <w:r w:rsidR="00AC4B33" w:rsidRPr="00D95081">
        <w:rPr>
          <w:u w:val="single"/>
        </w:rPr>
        <w:t xml:space="preserve"> a technické podmínky</w:t>
      </w:r>
      <w:bookmarkEnd w:id="0"/>
    </w:p>
    <w:p w:rsidR="00796DF6" w:rsidRDefault="00C13151" w:rsidP="00C13151">
      <w:pPr>
        <w:pStyle w:val="Nadpis2"/>
        <w:numPr>
          <w:ilvl w:val="0"/>
          <w:numId w:val="0"/>
        </w:numPr>
        <w:ind w:left="550" w:hanging="550"/>
        <w:rPr>
          <w:u w:val="single"/>
        </w:rPr>
      </w:pPr>
      <w:bookmarkStart w:id="1" w:name="_Toc263143227"/>
      <w:r>
        <w:t xml:space="preserve">  2.1</w:t>
      </w:r>
      <w:r w:rsidR="00D95081">
        <w:t xml:space="preserve">   </w:t>
      </w:r>
      <w:r w:rsidRPr="00D95081">
        <w:rPr>
          <w:u w:val="single"/>
        </w:rPr>
        <w:tab/>
      </w:r>
      <w:r w:rsidR="00796DF6" w:rsidRPr="00D95081">
        <w:rPr>
          <w:u w:val="single"/>
        </w:rPr>
        <w:t xml:space="preserve">Rozsah </w:t>
      </w:r>
      <w:bookmarkEnd w:id="1"/>
      <w:r w:rsidR="00BA0320">
        <w:rPr>
          <w:u w:val="single"/>
        </w:rPr>
        <w:t>díla</w:t>
      </w:r>
    </w:p>
    <w:p w:rsidR="00280990" w:rsidRPr="00CC4021" w:rsidRDefault="00280990" w:rsidP="00280990">
      <w:r w:rsidRPr="00C70FA8">
        <w:rPr>
          <w:b/>
        </w:rPr>
        <w:t>Technická specifikace</w:t>
      </w:r>
      <w:r w:rsidRPr="00376FDC">
        <w:t xml:space="preserve"> předmětu plnění zakázk</w:t>
      </w:r>
      <w:r>
        <w:t>y</w:t>
      </w:r>
      <w:r w:rsidRPr="00376FDC">
        <w:t xml:space="preserve"> včetně technických podmínek </w:t>
      </w:r>
      <w:r w:rsidRPr="00C70FA8">
        <w:rPr>
          <w:b/>
        </w:rPr>
        <w:t>realizace je uvedena v </w:t>
      </w:r>
      <w:r w:rsidRPr="00AB4BE5">
        <w:rPr>
          <w:b/>
        </w:rPr>
        <w:t>příloze č. 3 této</w:t>
      </w:r>
      <w:r w:rsidRPr="00C70FA8">
        <w:rPr>
          <w:b/>
        </w:rPr>
        <w:t xml:space="preserve"> zadávací dokumentace – Projektová </w:t>
      </w:r>
      <w:r w:rsidRPr="00C20642">
        <w:rPr>
          <w:b/>
        </w:rPr>
        <w:t>dokumentace</w:t>
      </w:r>
      <w:r w:rsidRPr="00C20642">
        <w:t xml:space="preserve"> pro </w:t>
      </w:r>
      <w:r w:rsidRPr="00C20642">
        <w:rPr>
          <w:rFonts w:cs="Arial"/>
        </w:rPr>
        <w:t>výběr zhotovitele</w:t>
      </w:r>
      <w:r w:rsidRPr="004B233E">
        <w:rPr>
          <w:bCs/>
        </w:rPr>
        <w:t>,</w:t>
      </w:r>
      <w:r w:rsidRPr="00A663D4">
        <w:rPr>
          <w:bCs/>
        </w:rPr>
        <w:t xml:space="preserve"> vypracovan</w:t>
      </w:r>
      <w:r>
        <w:rPr>
          <w:bCs/>
        </w:rPr>
        <w:t>é</w:t>
      </w:r>
      <w:r w:rsidRPr="00A663D4">
        <w:rPr>
          <w:bCs/>
        </w:rPr>
        <w:t xml:space="preserve"> firmou </w:t>
      </w:r>
      <w:r w:rsidRPr="00594FD8">
        <w:rPr>
          <w:bCs/>
        </w:rPr>
        <w:t>MOSTY HOFMAN</w:t>
      </w:r>
      <w:r w:rsidR="00BA0320">
        <w:rPr>
          <w:bCs/>
        </w:rPr>
        <w:t>/Jan Hofman</w:t>
      </w:r>
      <w:r w:rsidR="00BA0320" w:rsidRPr="00594FD8">
        <w:rPr>
          <w:bCs/>
        </w:rPr>
        <w:t>, Bat</w:t>
      </w:r>
      <w:r w:rsidR="00BA0320">
        <w:rPr>
          <w:bCs/>
        </w:rPr>
        <w:t>ň</w:t>
      </w:r>
      <w:r w:rsidR="00BA0320" w:rsidRPr="00594FD8">
        <w:rPr>
          <w:bCs/>
        </w:rPr>
        <w:t>ovice 245, 542 32 Úpice,</w:t>
      </w:r>
      <w:r w:rsidR="00BA0320">
        <w:rPr>
          <w:bCs/>
        </w:rPr>
        <w:t xml:space="preserve"> </w:t>
      </w:r>
      <w:r w:rsidR="00BA0320" w:rsidRPr="00CC4021">
        <w:rPr>
          <w:bCs/>
        </w:rPr>
        <w:t>IČ:</w:t>
      </w:r>
      <w:r w:rsidR="00BA0320" w:rsidRPr="00CC4021">
        <w:rPr>
          <w:rFonts w:cs="Arial"/>
          <w:b/>
          <w:bCs/>
        </w:rPr>
        <w:t xml:space="preserve"> </w:t>
      </w:r>
      <w:r w:rsidR="00BA0320" w:rsidRPr="00CC4021">
        <w:rPr>
          <w:rFonts w:cs="Arial"/>
          <w:bCs/>
        </w:rPr>
        <w:t>62051512, v souladu s dalšími požadavky zadavatelem uvedenými v této ZD</w:t>
      </w:r>
      <w:r w:rsidRPr="00CC4021">
        <w:rPr>
          <w:bCs/>
        </w:rPr>
        <w:t xml:space="preserve">. </w:t>
      </w:r>
      <w:r w:rsidRPr="00CC4021">
        <w:t xml:space="preserve">Takové požadavky, včetně níže uvedených požadavků zadavatele uvedených ve vlastním textu této zadávací dokumentace, odpovídají povinnostem/závazkům vybraného uchazeče při plnění zakázky zadané vybranému uchazeči. </w:t>
      </w:r>
    </w:p>
    <w:p w:rsidR="008B6576" w:rsidRPr="004041FF" w:rsidRDefault="00BA0320" w:rsidP="004041FF">
      <w:pPr>
        <w:rPr>
          <w:rFonts w:cs="Arial"/>
          <w:bCs/>
        </w:rPr>
      </w:pPr>
      <w:r>
        <w:rPr>
          <w:rFonts w:cs="Arial"/>
          <w:bCs/>
        </w:rPr>
        <w:t>Předmět této zakázky spočívá v </w:t>
      </w:r>
      <w:r w:rsidRPr="00CC4021">
        <w:rPr>
          <w:rFonts w:cs="Arial"/>
          <w:bCs/>
        </w:rPr>
        <w:t xml:space="preserve">provedení </w:t>
      </w:r>
      <w:r w:rsidR="008B6576" w:rsidRPr="00CC4021">
        <w:rPr>
          <w:rFonts w:cs="Arial"/>
          <w:b/>
          <w:bCs/>
          <w:u w:val="single"/>
        </w:rPr>
        <w:t xml:space="preserve">podbetonování opěr obou </w:t>
      </w:r>
      <w:r w:rsidR="00C5155E" w:rsidRPr="00CC4021">
        <w:rPr>
          <w:rFonts w:cs="Arial"/>
          <w:bCs/>
          <w:u w:val="single"/>
        </w:rPr>
        <w:t xml:space="preserve">stavebních objektů - </w:t>
      </w:r>
      <w:r w:rsidR="008B6576" w:rsidRPr="00CC4021">
        <w:rPr>
          <w:rFonts w:cs="Arial"/>
          <w:b/>
          <w:bCs/>
          <w:u w:val="single"/>
        </w:rPr>
        <w:t>mostů</w:t>
      </w:r>
      <w:r w:rsidR="008B6576" w:rsidRPr="00CC4021">
        <w:rPr>
          <w:rFonts w:cs="Arial"/>
          <w:bCs/>
        </w:rPr>
        <w:t xml:space="preserve"> </w:t>
      </w:r>
      <w:r w:rsidR="008B6576" w:rsidRPr="004041FF">
        <w:rPr>
          <w:rFonts w:cs="Arial"/>
          <w:bCs/>
        </w:rPr>
        <w:t>v</w:t>
      </w:r>
      <w:r w:rsidR="00280990">
        <w:rPr>
          <w:rFonts w:cs="Arial"/>
          <w:bCs/>
        </w:rPr>
        <w:t> následujícím rozsahu</w:t>
      </w:r>
      <w:r w:rsidR="008B6576" w:rsidRPr="004041FF">
        <w:rPr>
          <w:rFonts w:cs="Arial"/>
          <w:bCs/>
        </w:rPr>
        <w:t>:</w:t>
      </w:r>
    </w:p>
    <w:p w:rsidR="008B6576" w:rsidRDefault="008B6576" w:rsidP="00D35CE8">
      <w:pPr>
        <w:spacing w:before="0" w:line="240" w:lineRule="exact"/>
        <w:ind w:firstLine="284"/>
      </w:pPr>
      <w:r w:rsidRPr="008B6576">
        <w:rPr>
          <w:rFonts w:ascii="Symbol" w:hAnsi="Symbol" w:cs="Symbol"/>
        </w:rPr>
        <w:t></w:t>
      </w:r>
      <w:r w:rsidRPr="008B6576">
        <w:rPr>
          <w:rFonts w:ascii="Symbol" w:hAnsi="Symbol" w:cs="Symbol"/>
        </w:rPr>
        <w:t></w:t>
      </w:r>
      <w:r w:rsidR="00280990">
        <w:rPr>
          <w:rFonts w:ascii="Symbol" w:hAnsi="Symbol" w:cs="Symbol"/>
        </w:rPr>
        <w:tab/>
      </w:r>
      <w:r w:rsidR="00280990">
        <w:t>inženýrská činnost</w:t>
      </w:r>
      <w:r w:rsidRPr="008B6576">
        <w:t>.</w:t>
      </w:r>
    </w:p>
    <w:p w:rsidR="00A457CE" w:rsidRDefault="00A457CE" w:rsidP="003956A0">
      <w:pPr>
        <w:pStyle w:val="Odstavecseseznamem"/>
        <w:numPr>
          <w:ilvl w:val="0"/>
          <w:numId w:val="13"/>
        </w:numPr>
        <w:spacing w:before="0" w:line="240" w:lineRule="exact"/>
        <w:ind w:left="1003" w:hanging="357"/>
      </w:pPr>
      <w:r>
        <w:t>vyhotovení realizační projektové dokumentace</w:t>
      </w:r>
      <w:r w:rsidR="00CC4021">
        <w:t>, příp. technologického postupu prováděných prací</w:t>
      </w:r>
    </w:p>
    <w:p w:rsidR="00A457CE" w:rsidRPr="008B6576" w:rsidRDefault="00A457CE" w:rsidP="003956A0">
      <w:pPr>
        <w:pStyle w:val="Odstavecseseznamem"/>
        <w:numPr>
          <w:ilvl w:val="0"/>
          <w:numId w:val="13"/>
        </w:numPr>
        <w:spacing w:before="0" w:line="240" w:lineRule="exact"/>
      </w:pPr>
      <w:r>
        <w:t>p</w:t>
      </w:r>
      <w:r w:rsidRPr="008B6576">
        <w:t>říprava staveniště</w:t>
      </w:r>
      <w:r>
        <w:t xml:space="preserve"> </w:t>
      </w:r>
      <w:r w:rsidRPr="008B6576">
        <w:t xml:space="preserve">a </w:t>
      </w:r>
      <w:r>
        <w:t xml:space="preserve">jeho </w:t>
      </w:r>
      <w:r w:rsidRPr="008B6576">
        <w:t>zařízení</w:t>
      </w:r>
      <w:r>
        <w:t>,</w:t>
      </w:r>
    </w:p>
    <w:p w:rsidR="00C5155E" w:rsidRDefault="00C5155E" w:rsidP="00D35CE8">
      <w:pPr>
        <w:spacing w:before="0" w:line="240" w:lineRule="exact"/>
        <w:ind w:firstLine="284"/>
        <w:rPr>
          <w:rFonts w:ascii="Symbol" w:hAnsi="Symbol" w:cs="Symbol"/>
        </w:rPr>
      </w:pPr>
    </w:p>
    <w:p w:rsidR="00C5155E" w:rsidRDefault="00CC4021" w:rsidP="003956A0">
      <w:pPr>
        <w:pStyle w:val="Odstavecseseznamem"/>
        <w:numPr>
          <w:ilvl w:val="0"/>
          <w:numId w:val="13"/>
        </w:numPr>
        <w:spacing w:before="0" w:line="240" w:lineRule="exact"/>
        <w:ind w:left="567" w:hanging="283"/>
      </w:pPr>
      <w:r>
        <w:t>p</w:t>
      </w:r>
      <w:r w:rsidR="00C5155E">
        <w:t>rovedení vlastních prací na díle dle Závazných podkladů:</w:t>
      </w:r>
    </w:p>
    <w:p w:rsidR="00CC4021" w:rsidRDefault="00CC4021" w:rsidP="00D35CE8">
      <w:pPr>
        <w:pStyle w:val="Odstavecseseznamem"/>
        <w:spacing w:before="0" w:line="240" w:lineRule="exact"/>
      </w:pPr>
    </w:p>
    <w:p w:rsidR="008B6576" w:rsidRPr="008B6576" w:rsidRDefault="00280990" w:rsidP="003956A0">
      <w:pPr>
        <w:pStyle w:val="Odstavecseseznamem"/>
        <w:numPr>
          <w:ilvl w:val="0"/>
          <w:numId w:val="13"/>
        </w:numPr>
        <w:spacing w:before="0" w:line="240" w:lineRule="exact"/>
        <w:ind w:hanging="437"/>
      </w:pPr>
      <w:r>
        <w:t>p</w:t>
      </w:r>
      <w:r w:rsidR="008B6576" w:rsidRPr="008B6576">
        <w:t>řevedení toku (provizorní zatrubnění), vždy za ½ světlosti otvoru.</w:t>
      </w:r>
    </w:p>
    <w:p w:rsidR="008B6576" w:rsidRPr="008B6576" w:rsidRDefault="008B6576" w:rsidP="00D35CE8">
      <w:pPr>
        <w:spacing w:before="0" w:line="240" w:lineRule="exact"/>
        <w:ind w:left="284" w:firstLine="284"/>
      </w:pPr>
      <w:r w:rsidRPr="008B6576">
        <w:rPr>
          <w:rFonts w:ascii="Symbol" w:hAnsi="Symbol" w:cs="Symbol"/>
        </w:rPr>
        <w:t></w:t>
      </w:r>
      <w:r w:rsidRPr="008B6576">
        <w:rPr>
          <w:rFonts w:ascii="Symbol" w:hAnsi="Symbol" w:cs="Symbol"/>
        </w:rPr>
        <w:t></w:t>
      </w:r>
      <w:r w:rsidR="00280990">
        <w:rPr>
          <w:rFonts w:ascii="Symbol" w:hAnsi="Symbol" w:cs="Symbol"/>
        </w:rPr>
        <w:tab/>
      </w:r>
      <w:r w:rsidR="00CC4021">
        <w:rPr>
          <w:rFonts w:ascii="Symbol" w:hAnsi="Symbol" w:cs="Symbol"/>
        </w:rPr>
        <w:t></w:t>
      </w:r>
      <w:r w:rsidR="00CC4021">
        <w:rPr>
          <w:rFonts w:ascii="Symbol" w:hAnsi="Symbol" w:cs="Symbol"/>
        </w:rPr>
        <w:t></w:t>
      </w:r>
      <w:r w:rsidR="00CC4021">
        <w:rPr>
          <w:rFonts w:ascii="Symbol" w:hAnsi="Symbol" w:cs="Symbol"/>
        </w:rPr>
        <w:t></w:t>
      </w:r>
      <w:r w:rsidR="00280990">
        <w:t>o</w:t>
      </w:r>
      <w:r w:rsidRPr="008B6576">
        <w:t xml:space="preserve">dstranění nadměrných naplavenin z prostoru obou mostů a urovnání podkladu </w:t>
      </w:r>
    </w:p>
    <w:p w:rsidR="008B6576" w:rsidRPr="008B6576" w:rsidRDefault="008B6576" w:rsidP="00D35CE8">
      <w:pPr>
        <w:spacing w:before="0" w:line="240" w:lineRule="exact"/>
        <w:ind w:left="284" w:firstLine="284"/>
      </w:pPr>
      <w:r w:rsidRPr="008B6576">
        <w:rPr>
          <w:rFonts w:ascii="Symbol" w:hAnsi="Symbol" w:cs="Symbol"/>
        </w:rPr>
        <w:t></w:t>
      </w:r>
      <w:r w:rsidRPr="008B6576">
        <w:rPr>
          <w:rFonts w:ascii="Symbol" w:hAnsi="Symbol" w:cs="Symbol"/>
        </w:rPr>
        <w:t></w:t>
      </w:r>
      <w:r w:rsidR="00280990">
        <w:rPr>
          <w:rFonts w:ascii="Symbol" w:hAnsi="Symbol" w:cs="Symbol"/>
        </w:rPr>
        <w:tab/>
      </w:r>
      <w:r w:rsidR="00CC4021">
        <w:rPr>
          <w:rFonts w:ascii="Symbol" w:hAnsi="Symbol" w:cs="Symbol"/>
        </w:rPr>
        <w:t></w:t>
      </w:r>
      <w:r w:rsidR="00CC4021">
        <w:rPr>
          <w:rFonts w:ascii="Symbol" w:hAnsi="Symbol" w:cs="Symbol"/>
        </w:rPr>
        <w:t></w:t>
      </w:r>
      <w:r w:rsidR="00CC4021">
        <w:rPr>
          <w:rFonts w:ascii="Symbol" w:hAnsi="Symbol" w:cs="Symbol"/>
        </w:rPr>
        <w:t></w:t>
      </w:r>
      <w:r w:rsidR="00280990">
        <w:t>vo</w:t>
      </w:r>
      <w:r w:rsidRPr="008B6576">
        <w:t>dorovné urovnání zeminy (včetně zhutnění) pod podemletými základovými deskami opěr.</w:t>
      </w:r>
    </w:p>
    <w:p w:rsidR="004041FF" w:rsidRDefault="004041FF" w:rsidP="00D35CE8">
      <w:pPr>
        <w:spacing w:before="0" w:line="240" w:lineRule="exact"/>
        <w:ind w:left="284" w:firstLine="284"/>
      </w:pPr>
      <w:r>
        <w:rPr>
          <w:rFonts w:ascii="Symbol" w:hAnsi="Symbol" w:cs="Symbol"/>
        </w:rPr>
        <w:t></w:t>
      </w:r>
      <w:r>
        <w:rPr>
          <w:rFonts w:ascii="Symbol" w:hAnsi="Symbol" w:cs="Symbol"/>
        </w:rPr>
        <w:t></w:t>
      </w:r>
      <w:r w:rsidR="00CC4021">
        <w:rPr>
          <w:rFonts w:ascii="Symbol" w:hAnsi="Symbol" w:cs="Symbol"/>
        </w:rPr>
        <w:t></w:t>
      </w:r>
      <w:r w:rsidR="00CC4021">
        <w:rPr>
          <w:rFonts w:ascii="Symbol" w:hAnsi="Symbol" w:cs="Symbol"/>
        </w:rPr>
        <w:t></w:t>
      </w:r>
      <w:r w:rsidR="00CC4021">
        <w:rPr>
          <w:rFonts w:ascii="Symbol" w:hAnsi="Symbol" w:cs="Symbol"/>
        </w:rPr>
        <w:t></w:t>
      </w:r>
      <w:r w:rsidR="00CC4021">
        <w:rPr>
          <w:rFonts w:ascii="Symbol" w:hAnsi="Symbol" w:cs="Symbol"/>
        </w:rPr>
        <w:t></w:t>
      </w:r>
      <w:r w:rsidR="00CC4021">
        <w:rPr>
          <w:rFonts w:ascii="Symbol" w:hAnsi="Symbol" w:cs="Symbol"/>
        </w:rPr>
        <w:t></w:t>
      </w:r>
      <w:r w:rsidR="00CC4021">
        <w:rPr>
          <w:rFonts w:ascii="Symbol" w:hAnsi="Symbol" w:cs="Symbol"/>
        </w:rPr>
        <w:t></w:t>
      </w:r>
      <w:r w:rsidR="00CC4021">
        <w:rPr>
          <w:rFonts w:ascii="Symbol" w:hAnsi="Symbol" w:cs="Symbol"/>
        </w:rPr>
        <w:t></w:t>
      </w:r>
      <w:r w:rsidR="00910B54">
        <w:t>z</w:t>
      </w:r>
      <w:r>
        <w:t>hotovení bednění.</w:t>
      </w:r>
    </w:p>
    <w:p w:rsidR="004041FF" w:rsidRDefault="004041FF" w:rsidP="00D35CE8">
      <w:pPr>
        <w:spacing w:before="0" w:line="240" w:lineRule="exact"/>
        <w:ind w:left="284" w:firstLine="284"/>
      </w:pPr>
      <w:r>
        <w:rPr>
          <w:rFonts w:ascii="Symbol" w:hAnsi="Symbol" w:cs="Symbol"/>
        </w:rPr>
        <w:t></w:t>
      </w:r>
      <w:r>
        <w:rPr>
          <w:rFonts w:ascii="Symbol" w:hAnsi="Symbol" w:cs="Symbol"/>
        </w:rPr>
        <w:t></w:t>
      </w:r>
      <w:r w:rsidR="00910B54">
        <w:rPr>
          <w:rFonts w:ascii="Symbol" w:hAnsi="Symbol" w:cs="Symbol"/>
        </w:rPr>
        <w:tab/>
      </w:r>
      <w:r w:rsidR="00CC4021">
        <w:rPr>
          <w:rFonts w:ascii="Symbol" w:hAnsi="Symbol" w:cs="Symbol"/>
        </w:rPr>
        <w:t></w:t>
      </w:r>
      <w:r w:rsidR="00CC4021">
        <w:rPr>
          <w:rFonts w:ascii="Symbol" w:hAnsi="Symbol" w:cs="Symbol"/>
        </w:rPr>
        <w:t></w:t>
      </w:r>
      <w:r w:rsidR="00CC4021">
        <w:rPr>
          <w:rFonts w:ascii="Symbol" w:hAnsi="Symbol" w:cs="Symbol"/>
        </w:rPr>
        <w:t></w:t>
      </w:r>
      <w:r w:rsidR="00910B54">
        <w:t>p</w:t>
      </w:r>
      <w:r>
        <w:t>odbetonování opěr s KARI sítí, včetně hutnění betonové směsi.</w:t>
      </w:r>
    </w:p>
    <w:p w:rsidR="004041FF" w:rsidRDefault="004041FF" w:rsidP="00D35CE8">
      <w:pPr>
        <w:spacing w:before="0" w:line="240" w:lineRule="exact"/>
        <w:ind w:left="284" w:firstLine="284"/>
      </w:pPr>
      <w:r>
        <w:rPr>
          <w:rFonts w:ascii="Symbol" w:hAnsi="Symbol" w:cs="Symbol"/>
        </w:rPr>
        <w:t></w:t>
      </w:r>
      <w:r w:rsidR="00910B54">
        <w:rPr>
          <w:rFonts w:ascii="Symbol" w:hAnsi="Symbol" w:cs="Symbol"/>
        </w:rPr>
        <w:tab/>
      </w:r>
      <w:r w:rsidR="00CC4021">
        <w:rPr>
          <w:rFonts w:ascii="Symbol" w:hAnsi="Symbol" w:cs="Symbol"/>
        </w:rPr>
        <w:t></w:t>
      </w:r>
      <w:r w:rsidR="00CC4021">
        <w:rPr>
          <w:rFonts w:ascii="Symbol" w:hAnsi="Symbol" w:cs="Symbol"/>
        </w:rPr>
        <w:t></w:t>
      </w:r>
      <w:r w:rsidR="00CC4021">
        <w:rPr>
          <w:rFonts w:ascii="Symbol" w:hAnsi="Symbol" w:cs="Symbol"/>
        </w:rPr>
        <w:t></w:t>
      </w:r>
      <w:r w:rsidR="00910B54">
        <w:t>u</w:t>
      </w:r>
      <w:r>
        <w:t xml:space="preserve">volnění </w:t>
      </w:r>
      <w:r w:rsidR="00E97E35">
        <w:t xml:space="preserve">průtoku </w:t>
      </w:r>
      <w:r>
        <w:t xml:space="preserve">koryta vodoteče </w:t>
      </w:r>
      <w:r w:rsidR="00053BA6">
        <w:t>v</w:t>
      </w:r>
      <w:r w:rsidR="00E97E35">
        <w:t xml:space="preserve"> celé </w:t>
      </w:r>
      <w:r>
        <w:t>délce a šířce</w:t>
      </w:r>
      <w:r w:rsidR="00E97E35">
        <w:t xml:space="preserve"> toku</w:t>
      </w:r>
      <w:r>
        <w:t>.</w:t>
      </w:r>
    </w:p>
    <w:p w:rsidR="004041FF" w:rsidRDefault="004041FF" w:rsidP="00D35CE8">
      <w:pPr>
        <w:spacing w:before="0" w:line="240" w:lineRule="exact"/>
        <w:ind w:left="284" w:firstLine="284"/>
      </w:pPr>
      <w:r>
        <w:rPr>
          <w:rFonts w:ascii="Symbol" w:hAnsi="Symbol" w:cs="Symbol"/>
        </w:rPr>
        <w:t></w:t>
      </w:r>
      <w:r>
        <w:rPr>
          <w:rFonts w:ascii="Symbol" w:hAnsi="Symbol" w:cs="Symbol"/>
        </w:rPr>
        <w:t></w:t>
      </w:r>
      <w:r w:rsidR="00910B54">
        <w:rPr>
          <w:rFonts w:ascii="Symbol" w:hAnsi="Symbol" w:cs="Symbol"/>
        </w:rPr>
        <w:tab/>
      </w:r>
      <w:r w:rsidR="00CC4021">
        <w:rPr>
          <w:rFonts w:ascii="Symbol" w:hAnsi="Symbol" w:cs="Symbol"/>
        </w:rPr>
        <w:t></w:t>
      </w:r>
      <w:r w:rsidR="00CC4021">
        <w:rPr>
          <w:rFonts w:ascii="Symbol" w:hAnsi="Symbol" w:cs="Symbol"/>
        </w:rPr>
        <w:t></w:t>
      </w:r>
      <w:r w:rsidR="00CC4021">
        <w:rPr>
          <w:rFonts w:ascii="Symbol" w:hAnsi="Symbol" w:cs="Symbol"/>
        </w:rPr>
        <w:t></w:t>
      </w:r>
      <w:r w:rsidR="00910B54">
        <w:t>d</w:t>
      </w:r>
      <w:r>
        <w:t>okončovací práce</w:t>
      </w:r>
      <w:r w:rsidR="00D64523">
        <w:t xml:space="preserve">, včetně uvedení </w:t>
      </w:r>
      <w:r w:rsidR="00C5155E">
        <w:t xml:space="preserve">staveniště </w:t>
      </w:r>
      <w:r w:rsidR="00D64523">
        <w:t>do původního stavu</w:t>
      </w:r>
      <w:r>
        <w:t>.</w:t>
      </w:r>
    </w:p>
    <w:p w:rsidR="004041FF" w:rsidRPr="006B72A2" w:rsidRDefault="00C5155E" w:rsidP="00D35CE8">
      <w:pPr>
        <w:spacing w:before="0" w:line="240" w:lineRule="exact"/>
      </w:pPr>
      <w:r w:rsidRPr="006B72A2">
        <w:t>R</w:t>
      </w:r>
      <w:r w:rsidR="004041FF" w:rsidRPr="006B72A2">
        <w:t xml:space="preserve">ozsah </w:t>
      </w:r>
      <w:r w:rsidRPr="006B72A2">
        <w:t xml:space="preserve">vlastních </w:t>
      </w:r>
      <w:r w:rsidR="004041FF" w:rsidRPr="006B72A2">
        <w:t xml:space="preserve">prací je dán výkazem výměr pro </w:t>
      </w:r>
      <w:r w:rsidRPr="006B72A2">
        <w:t>jednotlivé objekty a</w:t>
      </w:r>
      <w:r w:rsidR="004041FF" w:rsidRPr="006B72A2">
        <w:t xml:space="preserve"> pro jednotlivé práce – příloha č.</w:t>
      </w:r>
      <w:r w:rsidR="00910B54" w:rsidRPr="006B72A2">
        <w:t xml:space="preserve"> </w:t>
      </w:r>
      <w:r w:rsidR="00745ED8" w:rsidRPr="006B72A2">
        <w:t>6 a 7</w:t>
      </w:r>
      <w:r w:rsidR="004041FF" w:rsidRPr="006B72A2">
        <w:t xml:space="preserve"> </w:t>
      </w:r>
    </w:p>
    <w:p w:rsidR="004041FF" w:rsidRDefault="002A3AD3" w:rsidP="00D35CE8">
      <w:pPr>
        <w:spacing w:before="0" w:line="240" w:lineRule="exact"/>
        <w:ind w:firstLine="284"/>
        <w:outlineLvl w:val="0"/>
      </w:pPr>
      <w:r w:rsidRPr="006B72A2">
        <w:rPr>
          <w:rFonts w:ascii="Symbol" w:hAnsi="Symbol" w:cs="Symbol"/>
        </w:rPr>
        <w:t></w:t>
      </w:r>
      <w:r w:rsidRPr="006B72A2">
        <w:rPr>
          <w:rFonts w:ascii="Symbol" w:hAnsi="Symbol" w:cs="Symbol"/>
        </w:rPr>
        <w:t></w:t>
      </w:r>
      <w:r w:rsidRPr="006B72A2">
        <w:t xml:space="preserve"> </w:t>
      </w:r>
      <w:r w:rsidR="00910B54" w:rsidRPr="006B72A2">
        <w:tab/>
        <w:t>p</w:t>
      </w:r>
      <w:r w:rsidRPr="006B72A2">
        <w:t>rovedení hlavní mostní prohlídky</w:t>
      </w:r>
      <w:r>
        <w:t xml:space="preserve"> </w:t>
      </w:r>
    </w:p>
    <w:p w:rsidR="00203B2B" w:rsidRDefault="00203B2B" w:rsidP="004041FF">
      <w:r>
        <w:t>Zhotovitel předloží zadavateli protokol o předání a převzetí</w:t>
      </w:r>
      <w:r w:rsidR="003B4EBA">
        <w:t xml:space="preserve"> díla </w:t>
      </w:r>
      <w:r w:rsidR="00CC4021">
        <w:t>se správcem toku /viz stanovisko Povodí Labe/</w:t>
      </w:r>
    </w:p>
    <w:p w:rsidR="002A3AD3" w:rsidRPr="002B3497" w:rsidRDefault="002B3497" w:rsidP="004B233E">
      <w:r>
        <w:t xml:space="preserve">Řádným provedením díla se rozumí dokončení díla a jeho uvedení do provozu. Řádně provedené dílo bude předáno protokolárně dodavatelem zadavateli. </w:t>
      </w:r>
    </w:p>
    <w:p w:rsidR="00275B99" w:rsidRDefault="00C13151" w:rsidP="00D35CE8">
      <w:pPr>
        <w:pStyle w:val="Nadpis2"/>
        <w:numPr>
          <w:ilvl w:val="0"/>
          <w:numId w:val="0"/>
        </w:numPr>
      </w:pPr>
      <w:r>
        <w:t xml:space="preserve">  </w:t>
      </w:r>
      <w:r w:rsidR="00230BC4" w:rsidRPr="00D831A7">
        <w:t>2.2</w:t>
      </w:r>
      <w:r w:rsidR="00D95081">
        <w:t xml:space="preserve"> </w:t>
      </w:r>
      <w:r>
        <w:t xml:space="preserve"> </w:t>
      </w:r>
      <w:r w:rsidR="00230BC4" w:rsidRPr="00D831A7">
        <w:t xml:space="preserve"> </w:t>
      </w:r>
      <w:r w:rsidR="00275B99" w:rsidRPr="00D95081">
        <w:t>Požadavky na přípravu realizace</w:t>
      </w:r>
    </w:p>
    <w:p w:rsidR="00275B99" w:rsidRPr="00376FDC" w:rsidRDefault="002B3497" w:rsidP="003956A0">
      <w:pPr>
        <w:pStyle w:val="05-ODST-3"/>
        <w:numPr>
          <w:ilvl w:val="2"/>
          <w:numId w:val="8"/>
        </w:numPr>
        <w:spacing w:before="0" w:line="240" w:lineRule="exact"/>
      </w:pPr>
      <w:r>
        <w:t>Zadavatel umožňuje a zároveň doporučuje p</w:t>
      </w:r>
      <w:r w:rsidR="00275B99" w:rsidRPr="00376FDC">
        <w:t>osouzení náročnosti realizace prací na místě prováděných prací</w:t>
      </w:r>
      <w:r>
        <w:t xml:space="preserve"> formou prohlídky místa plnění</w:t>
      </w:r>
      <w:r w:rsidR="00275B99" w:rsidRPr="00376FDC">
        <w:t>.</w:t>
      </w:r>
    </w:p>
    <w:p w:rsidR="00AB4BE5" w:rsidRPr="00376FDC" w:rsidRDefault="00AB4BE5" w:rsidP="003956A0">
      <w:pPr>
        <w:pStyle w:val="05-ODST-3"/>
        <w:numPr>
          <w:ilvl w:val="2"/>
          <w:numId w:val="8"/>
        </w:numPr>
        <w:spacing w:before="0" w:line="240" w:lineRule="exact"/>
      </w:pPr>
      <w:r>
        <w:t xml:space="preserve">Zajištění inženýrské činnosti </w:t>
      </w:r>
      <w:r w:rsidR="00CC4021">
        <w:t>/viz odst. 2.1./</w:t>
      </w:r>
    </w:p>
    <w:p w:rsidR="00275B99" w:rsidRDefault="00275B99" w:rsidP="003956A0">
      <w:pPr>
        <w:pStyle w:val="05-ODST-3"/>
        <w:numPr>
          <w:ilvl w:val="2"/>
          <w:numId w:val="8"/>
        </w:numPr>
        <w:spacing w:before="0" w:line="240" w:lineRule="exact"/>
      </w:pPr>
      <w:r w:rsidRPr="00376FDC">
        <w:t>Požadavky na vypracování technické dokumentace:</w:t>
      </w:r>
      <w:r w:rsidR="00336071">
        <w:t xml:space="preserve"> </w:t>
      </w:r>
    </w:p>
    <w:p w:rsidR="00336071" w:rsidRDefault="00336071" w:rsidP="003956A0">
      <w:pPr>
        <w:pStyle w:val="Odstavecseseznamem"/>
        <w:numPr>
          <w:ilvl w:val="3"/>
          <w:numId w:val="8"/>
        </w:numPr>
        <w:spacing w:before="0" w:line="240" w:lineRule="exact"/>
      </w:pPr>
      <w:r w:rsidRPr="00D60FBB">
        <w:t>Veškerou technickou dokumentaci zpracovanou dodavatelem je dodavatel povinen předložit ke schválení zadavateli (prováděcí, výrobní a dílenská dokumentace, technologické a pracovní předpisy a postupy, výpočty, technologické postupy a jiné</w:t>
      </w:r>
      <w:r>
        <w:t xml:space="preserve"> doklady nutné k provedení díla). </w:t>
      </w:r>
      <w:r w:rsidRPr="00D60FBB">
        <w:t>Zadavatel má výlučné právo kontroly veškeré dokumentace zpracované dodavatelem.</w:t>
      </w:r>
    </w:p>
    <w:p w:rsidR="00435B6F" w:rsidRDefault="00292D01" w:rsidP="003956A0">
      <w:pPr>
        <w:pStyle w:val="Odrky2rove"/>
        <w:numPr>
          <w:ilvl w:val="2"/>
          <w:numId w:val="8"/>
        </w:numPr>
        <w:spacing w:line="240" w:lineRule="exact"/>
      </w:pPr>
      <w:r>
        <w:t xml:space="preserve">Zajištění </w:t>
      </w:r>
      <w:r w:rsidR="00435B6F">
        <w:t>hlavní prohlídk</w:t>
      </w:r>
      <w:r>
        <w:t>y</w:t>
      </w:r>
      <w:r w:rsidR="00435B6F">
        <w:t xml:space="preserve"> most</w:t>
      </w:r>
      <w:r w:rsidR="00D31EE2">
        <w:t xml:space="preserve">ů </w:t>
      </w:r>
      <w:r>
        <w:t>a předání příslušného protokolu o hlavní prohlídce</w:t>
      </w:r>
      <w:r w:rsidR="003E0FD2">
        <w:t xml:space="preserve"> t</w:t>
      </w:r>
      <w:r w:rsidR="00D31EE2">
        <w:t>ěch</w:t>
      </w:r>
      <w:r w:rsidR="003E0FD2">
        <w:t>to</w:t>
      </w:r>
      <w:r>
        <w:t xml:space="preserve"> most</w:t>
      </w:r>
      <w:r w:rsidR="00D31EE2">
        <w:t>ů</w:t>
      </w:r>
      <w:r>
        <w:t>.</w:t>
      </w:r>
    </w:p>
    <w:p w:rsidR="001A4E7E" w:rsidRDefault="001A4E7E" w:rsidP="001A4E7E">
      <w:pPr>
        <w:pStyle w:val="Odrky2rove"/>
        <w:numPr>
          <w:ilvl w:val="0"/>
          <w:numId w:val="0"/>
        </w:numPr>
        <w:ind w:left="1080"/>
      </w:pPr>
    </w:p>
    <w:p w:rsidR="00275B99" w:rsidRPr="00CC4021" w:rsidRDefault="00336071" w:rsidP="00CC4021">
      <w:pPr>
        <w:rPr>
          <w:b/>
          <w:u w:val="single"/>
        </w:rPr>
      </w:pPr>
      <w:r w:rsidRPr="00CC4021">
        <w:rPr>
          <w:b/>
        </w:rPr>
        <w:lastRenderedPageBreak/>
        <w:t xml:space="preserve">2.3. </w:t>
      </w:r>
      <w:r w:rsidR="00CC4021" w:rsidRPr="00CC4021">
        <w:rPr>
          <w:b/>
        </w:rPr>
        <w:tab/>
      </w:r>
      <w:r w:rsidR="00275B99" w:rsidRPr="00CC4021">
        <w:rPr>
          <w:b/>
          <w:u w:val="single"/>
        </w:rPr>
        <w:t xml:space="preserve">Požadavky na dodržení podmínek jiných organizací: </w:t>
      </w:r>
    </w:p>
    <w:p w:rsidR="00246756" w:rsidRDefault="00275B99" w:rsidP="00275B99">
      <w:pPr>
        <w:spacing w:line="264" w:lineRule="auto"/>
        <w:rPr>
          <w:rFonts w:cs="Arial"/>
        </w:rPr>
      </w:pPr>
      <w:r w:rsidRPr="009D02F7">
        <w:rPr>
          <w:rFonts w:cs="Arial"/>
        </w:rPr>
        <w:t>Pro řádné zhotovení díla – předmětu zakázky</w:t>
      </w:r>
      <w:r w:rsidR="003E0FD2" w:rsidRPr="009D02F7">
        <w:rPr>
          <w:rFonts w:cs="Arial"/>
        </w:rPr>
        <w:t xml:space="preserve">, </w:t>
      </w:r>
      <w:r w:rsidRPr="009D02F7">
        <w:rPr>
          <w:rFonts w:cs="Arial"/>
        </w:rPr>
        <w:t>je nutné dodržet podmínky vyjádřené dotčenými organizacemi a orgány státní správy v jejich stanoviscích, které jsou součástí projektové dokumentace</w:t>
      </w:r>
      <w:r w:rsidR="00336071">
        <w:rPr>
          <w:rFonts w:cs="Arial"/>
        </w:rPr>
        <w:t xml:space="preserve"> (viz příslušné přílohy tvořící součást této ZD</w:t>
      </w:r>
      <w:r w:rsidR="00CC4021">
        <w:rPr>
          <w:rFonts w:cs="Arial"/>
        </w:rPr>
        <w:t>)</w:t>
      </w:r>
      <w:r w:rsidRPr="009D02F7">
        <w:rPr>
          <w:rFonts w:cs="Arial"/>
        </w:rPr>
        <w:t xml:space="preserve">. </w:t>
      </w:r>
    </w:p>
    <w:p w:rsidR="00246756" w:rsidRDefault="00246756" w:rsidP="00CC4021">
      <w:pPr>
        <w:pStyle w:val="05-ODST-3"/>
        <w:numPr>
          <w:ilvl w:val="0"/>
          <w:numId w:val="0"/>
        </w:numPr>
        <w:tabs>
          <w:tab w:val="clear" w:pos="1134"/>
          <w:tab w:val="left" w:pos="0"/>
        </w:tabs>
        <w:rPr>
          <w:rFonts w:cs="Arial"/>
          <w:b/>
          <w:u w:val="single"/>
        </w:rPr>
      </w:pPr>
      <w:r>
        <w:rPr>
          <w:rFonts w:cs="Arial"/>
          <w:b/>
          <w:u w:val="single"/>
        </w:rPr>
        <w:t xml:space="preserve">Vybraný uchazeč musí při realizaci díla plně </w:t>
      </w:r>
      <w:r w:rsidRPr="00BC4A13">
        <w:rPr>
          <w:rFonts w:cs="Arial"/>
          <w:b/>
          <w:u w:val="single"/>
        </w:rPr>
        <w:t>respektovat specifika inundačního území potoka Bystřice  - Přírodní památka Bystřice, kterou se</w:t>
      </w:r>
      <w:r w:rsidRPr="00BC4A13">
        <w:rPr>
          <w:b/>
          <w:u w:val="single"/>
        </w:rPr>
        <w:t xml:space="preserve"> </w:t>
      </w:r>
      <w:r w:rsidRPr="00BC4A13">
        <w:rPr>
          <w:rFonts w:cs="Arial"/>
          <w:b/>
          <w:u w:val="single"/>
        </w:rPr>
        <w:t xml:space="preserve">vymezuje evropsky významná lokalita CZ0523264 Bystřice </w:t>
      </w:r>
    </w:p>
    <w:p w:rsidR="00D35CE8" w:rsidRPr="00BC4A13" w:rsidRDefault="00D35CE8" w:rsidP="00CC4021">
      <w:pPr>
        <w:pStyle w:val="05-ODST-3"/>
        <w:numPr>
          <w:ilvl w:val="0"/>
          <w:numId w:val="0"/>
        </w:numPr>
        <w:tabs>
          <w:tab w:val="clear" w:pos="1134"/>
          <w:tab w:val="left" w:pos="0"/>
        </w:tabs>
        <w:rPr>
          <w:b/>
          <w:u w:val="single"/>
        </w:rPr>
      </w:pPr>
    </w:p>
    <w:p w:rsidR="00AF26B7" w:rsidRPr="00D95081" w:rsidRDefault="00275B99" w:rsidP="00D35CE8">
      <w:pPr>
        <w:spacing w:line="264" w:lineRule="auto"/>
      </w:pPr>
      <w:r w:rsidRPr="00D35CE8">
        <w:rPr>
          <w:rFonts w:cs="Arial"/>
          <w:b/>
        </w:rPr>
        <w:t xml:space="preserve"> </w:t>
      </w:r>
      <w:r w:rsidR="00CC4021" w:rsidRPr="00D35CE8">
        <w:rPr>
          <w:b/>
        </w:rPr>
        <w:t>2.4.</w:t>
      </w:r>
      <w:r w:rsidR="00CC4021" w:rsidRPr="00D35CE8">
        <w:rPr>
          <w:b/>
        </w:rPr>
        <w:tab/>
      </w:r>
      <w:r w:rsidR="00AF26B7" w:rsidRPr="00D35CE8">
        <w:rPr>
          <w:rStyle w:val="Nadpis2Char"/>
          <w:u w:val="single"/>
        </w:rPr>
        <w:t>Další požadav</w:t>
      </w:r>
      <w:r w:rsidR="00D92C46" w:rsidRPr="00D35CE8">
        <w:rPr>
          <w:rStyle w:val="Nadpis2Char"/>
          <w:u w:val="single"/>
        </w:rPr>
        <w:t>ky na realizaci zakázky</w:t>
      </w:r>
    </w:p>
    <w:p w:rsidR="00AF26B7" w:rsidRPr="003C738A" w:rsidRDefault="003C738A" w:rsidP="003956A0">
      <w:pPr>
        <w:pStyle w:val="05-ODST-3"/>
        <w:numPr>
          <w:ilvl w:val="2"/>
          <w:numId w:val="14"/>
        </w:numPr>
        <w:spacing w:before="0" w:line="240" w:lineRule="exact"/>
      </w:pPr>
      <w:r>
        <w:t>P</w:t>
      </w:r>
      <w:r w:rsidR="00AF26B7" w:rsidRPr="003C738A">
        <w:t>ráce budou prováděny</w:t>
      </w:r>
      <w:r w:rsidR="00AF26B7">
        <w:t xml:space="preserve"> </w:t>
      </w:r>
      <w:r w:rsidR="00416DBA">
        <w:t>pod odborným dohledem</w:t>
      </w:r>
      <w:r w:rsidR="00257F87">
        <w:t xml:space="preserve"> určen</w:t>
      </w:r>
      <w:r w:rsidR="00416DBA">
        <w:t>ého</w:t>
      </w:r>
      <w:r w:rsidR="00257F87">
        <w:t xml:space="preserve"> stavební</w:t>
      </w:r>
      <w:r w:rsidR="00416DBA">
        <w:t>ho</w:t>
      </w:r>
      <w:r w:rsidR="00257F87">
        <w:t xml:space="preserve"> dozor</w:t>
      </w:r>
      <w:r w:rsidR="00416DBA">
        <w:t>u zadavatele. Realizace díla bude probíhat</w:t>
      </w:r>
      <w:r w:rsidR="00257F87">
        <w:t xml:space="preserve"> </w:t>
      </w:r>
      <w:r w:rsidR="00AF26B7">
        <w:t>podle předem stanoveného</w:t>
      </w:r>
      <w:r w:rsidR="00995A2E">
        <w:t xml:space="preserve"> a schváleného </w:t>
      </w:r>
      <w:r w:rsidR="00AF26B7">
        <w:t xml:space="preserve">časového harmonogramu </w:t>
      </w:r>
      <w:r w:rsidR="00CA1D1C">
        <w:t xml:space="preserve">plnění </w:t>
      </w:r>
      <w:r w:rsidR="00AF26B7">
        <w:t>(„HMG“) a technologického postupu,</w:t>
      </w:r>
      <w:r w:rsidRPr="003C738A">
        <w:rPr>
          <w:b/>
        </w:rPr>
        <w:t xml:space="preserve"> </w:t>
      </w:r>
      <w:r w:rsidR="00416DBA">
        <w:t>jeji</w:t>
      </w:r>
      <w:r w:rsidR="001667E2">
        <w:t>c</w:t>
      </w:r>
      <w:r w:rsidR="00416DBA">
        <w:t>hž dodržování</w:t>
      </w:r>
      <w:r w:rsidRPr="003C738A">
        <w:t xml:space="preserve"> zabezpečí realizaci předmětu zakázky</w:t>
      </w:r>
      <w:r w:rsidR="00416DBA">
        <w:t xml:space="preserve"> v souladu s platnou legislativou a dle požadavků zadavatele</w:t>
      </w:r>
      <w:r>
        <w:rPr>
          <w:b/>
        </w:rPr>
        <w:t xml:space="preserve">. </w:t>
      </w:r>
      <w:r w:rsidR="00416DBA">
        <w:t xml:space="preserve">Dodavatel předloží ve své nabídce </w:t>
      </w:r>
      <w:r w:rsidR="00AF26B7">
        <w:t>HMG</w:t>
      </w:r>
      <w:r w:rsidR="00416DBA">
        <w:t>, jež</w:t>
      </w:r>
      <w:r w:rsidR="00AF26B7">
        <w:t xml:space="preserve"> musí </w:t>
      </w:r>
      <w:r w:rsidR="00CA1D1C">
        <w:t>být v souladu s požadavky zadavatele uvedenými v této zadávací dokumentaci a jejích nedílných součástech</w:t>
      </w:r>
      <w:r w:rsidR="00416DBA">
        <w:t>. HMG předložený dodavatelem</w:t>
      </w:r>
      <w:r w:rsidR="00CA1D1C">
        <w:t xml:space="preserve"> musí </w:t>
      </w:r>
      <w:r w:rsidR="00AF26B7">
        <w:t>obsahovat návrh termínů</w:t>
      </w:r>
      <w:r w:rsidR="00416DBA">
        <w:t>, k</w:t>
      </w:r>
      <w:r w:rsidR="00AF26B7">
        <w:t xml:space="preserve">onečný a závazný harmonogram </w:t>
      </w:r>
      <w:r w:rsidR="00CA1D1C">
        <w:t xml:space="preserve">plnění </w:t>
      </w:r>
      <w:r w:rsidR="00416DBA">
        <w:t xml:space="preserve">však </w:t>
      </w:r>
      <w:r w:rsidR="00AF26B7">
        <w:t>sch</w:t>
      </w:r>
      <w:r w:rsidR="00E47E27">
        <w:t xml:space="preserve">valuje vždy zadavatel dle svých </w:t>
      </w:r>
      <w:r w:rsidR="00AF26B7">
        <w:t>priorit</w:t>
      </w:r>
      <w:r w:rsidR="00416DBA">
        <w:t xml:space="preserve"> a finální zadavatelem schválená podoba HMG bude tvořit součást smlouvy uzavřené s vybraným uchazečem</w:t>
      </w:r>
      <w:r w:rsidR="00AF26B7">
        <w:t>.</w:t>
      </w:r>
      <w:r w:rsidR="00CA1D1C" w:rsidRPr="00CA1D1C">
        <w:rPr>
          <w:color w:val="000000"/>
        </w:rPr>
        <w:t xml:space="preserve"> </w:t>
      </w:r>
    </w:p>
    <w:p w:rsidR="003C738A" w:rsidRDefault="003C738A" w:rsidP="003956A0">
      <w:pPr>
        <w:pStyle w:val="05-ODST-3"/>
        <w:numPr>
          <w:ilvl w:val="2"/>
          <w:numId w:val="14"/>
        </w:numPr>
        <w:spacing w:before="0" w:line="240" w:lineRule="exact"/>
      </w:pPr>
      <w:r>
        <w:t>P</w:t>
      </w:r>
      <w:r w:rsidR="00542C30">
        <w:t>ředmět zakázky bude p</w:t>
      </w:r>
      <w:r w:rsidRPr="00A87D30">
        <w:t>rovozuschopn</w:t>
      </w:r>
      <w:r w:rsidR="00542C30">
        <w:t xml:space="preserve">ý </w:t>
      </w:r>
      <w:r>
        <w:t>a</w:t>
      </w:r>
      <w:r w:rsidRPr="00A87D30">
        <w:t xml:space="preserve"> bude dosahovat projektovaných parametrů</w:t>
      </w:r>
      <w:r>
        <w:t>.</w:t>
      </w:r>
      <w:r w:rsidR="00542C30">
        <w:t xml:space="preserve"> </w:t>
      </w:r>
      <w:r w:rsidRPr="00A87D30">
        <w:t xml:space="preserve"> </w:t>
      </w:r>
    </w:p>
    <w:p w:rsidR="00AF26B7" w:rsidRDefault="003C738A" w:rsidP="003956A0">
      <w:pPr>
        <w:pStyle w:val="05-ODST-3"/>
        <w:numPr>
          <w:ilvl w:val="2"/>
          <w:numId w:val="14"/>
        </w:numPr>
        <w:spacing w:before="0" w:line="240" w:lineRule="exact"/>
      </w:pPr>
      <w:r>
        <w:t>Z</w:t>
      </w:r>
      <w:r w:rsidR="00AF26B7">
        <w:t xml:space="preserve">adavatel požaduje záruku za dílo v délce trvání </w:t>
      </w:r>
      <w:r w:rsidR="00B92771">
        <w:t xml:space="preserve">minimálně </w:t>
      </w:r>
      <w:r w:rsidR="00AF26B7" w:rsidRPr="00FF478F">
        <w:t>6</w:t>
      </w:r>
      <w:r w:rsidR="00E44E09" w:rsidRPr="00FF478F">
        <w:t>0</w:t>
      </w:r>
      <w:r w:rsidR="00B92771" w:rsidRPr="00FF478F">
        <w:t xml:space="preserve"> </w:t>
      </w:r>
      <w:r w:rsidR="00AF26B7" w:rsidRPr="00FF478F">
        <w:t>měsíců</w:t>
      </w:r>
      <w:r w:rsidR="00910B54">
        <w:t>.</w:t>
      </w:r>
    </w:p>
    <w:p w:rsidR="00AF26B7" w:rsidRDefault="003C738A" w:rsidP="003956A0">
      <w:pPr>
        <w:pStyle w:val="05-ODST-3"/>
        <w:numPr>
          <w:ilvl w:val="2"/>
          <w:numId w:val="14"/>
        </w:numPr>
        <w:spacing w:before="0" w:line="240" w:lineRule="exact"/>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336071" w:rsidRDefault="00632709" w:rsidP="003956A0">
      <w:pPr>
        <w:pStyle w:val="05-ODST-3"/>
        <w:numPr>
          <w:ilvl w:val="2"/>
          <w:numId w:val="14"/>
        </w:numPr>
        <w:spacing w:before="0" w:line="240" w:lineRule="exact"/>
      </w:pPr>
      <w:r>
        <w:t>Veškeré dodavatelem použité materiály, komponenty, zařízení apod. budou nová a nepoužitá.</w:t>
      </w:r>
    </w:p>
    <w:p w:rsidR="00632709" w:rsidRDefault="00632709" w:rsidP="003956A0">
      <w:pPr>
        <w:pStyle w:val="05-ODST-3"/>
        <w:numPr>
          <w:ilvl w:val="2"/>
          <w:numId w:val="14"/>
        </w:numPr>
        <w:spacing w:before="0" w:line="240" w:lineRule="exact"/>
      </w:pPr>
      <w:r>
        <w:t>Jako součást předmětu plnění dodavatele dodavatel předá zadavateli nejpozději při přejímce díla veškeré doklady nutné pro užívání díla z hlediska souladu s platnými právními a technickými předpisy, a rovněž doklady sjednané mezi smluvními stranami, zejména:</w:t>
      </w:r>
    </w:p>
    <w:p w:rsidR="00632709" w:rsidRDefault="00336071" w:rsidP="00D35CE8">
      <w:pPr>
        <w:pStyle w:val="Odrky2rove"/>
        <w:spacing w:line="240" w:lineRule="exact"/>
      </w:pPr>
      <w:r w:rsidRPr="004D36C0">
        <w:t xml:space="preserve">projekt a dokumentace skutečného provedení </w:t>
      </w:r>
      <w:r>
        <w:t xml:space="preserve">2 </w:t>
      </w:r>
      <w:r w:rsidRPr="004D36C0">
        <w:t>x</w:t>
      </w:r>
      <w:r>
        <w:t xml:space="preserve"> paré v tištěné podobě a 2 </w:t>
      </w:r>
      <w:r w:rsidRPr="004D36C0">
        <w:t xml:space="preserve">x </w:t>
      </w:r>
      <w:r>
        <w:t>v elektronické podobě ve zdrojových formátech</w:t>
      </w:r>
    </w:p>
    <w:p w:rsidR="00336071" w:rsidRPr="004D36C0" w:rsidRDefault="00336071" w:rsidP="00D35CE8">
      <w:pPr>
        <w:pStyle w:val="Odrky2rove"/>
        <w:spacing w:line="240" w:lineRule="exact"/>
      </w:pPr>
      <w:r w:rsidRPr="004D36C0">
        <w:t>prohlášení o shodě ve smyslu § 13 odst.</w:t>
      </w:r>
      <w:r>
        <w:t xml:space="preserve"> </w:t>
      </w:r>
      <w:r w:rsidRPr="004D36C0">
        <w:t xml:space="preserve">2 zákona č. 22/1997 Sb., o technických požadavcích na výrobky a o změně a doplnění některých zákonů, v platném znění </w:t>
      </w:r>
    </w:p>
    <w:p w:rsidR="00336071" w:rsidRPr="004D36C0" w:rsidRDefault="00336071" w:rsidP="00D35CE8">
      <w:pPr>
        <w:pStyle w:val="Odrky2rove"/>
        <w:spacing w:line="240" w:lineRule="exact"/>
      </w:pPr>
      <w:r w:rsidRPr="004D36C0">
        <w:t>atesty, certifikáty a osvědčení o jakosti (zkouškách) použitých materiálů, strojů a zařízení</w:t>
      </w:r>
    </w:p>
    <w:p w:rsidR="00336071" w:rsidRPr="004D36C0" w:rsidRDefault="00336071" w:rsidP="00D35CE8">
      <w:pPr>
        <w:pStyle w:val="Odrky2rove"/>
        <w:spacing w:line="240" w:lineRule="exact"/>
      </w:pPr>
      <w:r w:rsidRPr="004D36C0">
        <w:t xml:space="preserve">doklady o </w:t>
      </w:r>
      <w:r>
        <w:t xml:space="preserve">ekologické </w:t>
      </w:r>
      <w:r w:rsidRPr="004D36C0">
        <w:t xml:space="preserve">likvidaci odpadů </w:t>
      </w:r>
    </w:p>
    <w:p w:rsidR="00336071" w:rsidRPr="00215CD0" w:rsidRDefault="00336071" w:rsidP="00D35CE8">
      <w:pPr>
        <w:pStyle w:val="Odrky2rove"/>
        <w:spacing w:line="240" w:lineRule="exact"/>
      </w:pPr>
      <w:r w:rsidRPr="004D36C0">
        <w:t>1x originál a 1x kopii stavebního deníku</w:t>
      </w:r>
      <w:r>
        <w:t xml:space="preserve"> (</w:t>
      </w:r>
      <w:r w:rsidRPr="00435B6F">
        <w:rPr>
          <w:i/>
        </w:rPr>
        <w:t>ve stavebním deníku bude zapsán postup realizace díla a skutečnosti mající vliv na jeho kvalitu)</w:t>
      </w:r>
    </w:p>
    <w:p w:rsidR="00632709" w:rsidRPr="00435B6F" w:rsidRDefault="00632709" w:rsidP="00D35CE8">
      <w:pPr>
        <w:pStyle w:val="Odrky2rove"/>
        <w:spacing w:line="240" w:lineRule="exact"/>
      </w:pPr>
      <w:r>
        <w:t>protokoly o provedených zkouškách</w:t>
      </w:r>
    </w:p>
    <w:p w:rsidR="00632709" w:rsidRDefault="00632709" w:rsidP="00D35CE8">
      <w:pPr>
        <w:pStyle w:val="Odrky2rove"/>
        <w:numPr>
          <w:ilvl w:val="0"/>
          <w:numId w:val="0"/>
        </w:numPr>
        <w:spacing w:line="240" w:lineRule="exact"/>
        <w:ind w:left="1080"/>
      </w:pPr>
      <w:r>
        <w:t>Veškeré doklady předané dodavatelem zadavateli budou v českém jazyce.</w:t>
      </w:r>
    </w:p>
    <w:p w:rsidR="00336071" w:rsidRDefault="00336071" w:rsidP="00215CD0">
      <w:pPr>
        <w:pStyle w:val="05-ODST-3"/>
        <w:numPr>
          <w:ilvl w:val="0"/>
          <w:numId w:val="0"/>
        </w:numPr>
        <w:ind w:left="1004"/>
      </w:pPr>
    </w:p>
    <w:p w:rsidR="00AF26B7" w:rsidRPr="00D95081" w:rsidRDefault="00AF26B7" w:rsidP="003956A0">
      <w:pPr>
        <w:pStyle w:val="02-ODST-2"/>
        <w:numPr>
          <w:ilvl w:val="1"/>
          <w:numId w:val="14"/>
        </w:numPr>
        <w:rPr>
          <w:b/>
          <w:u w:val="single"/>
        </w:rPr>
      </w:pPr>
      <w:r w:rsidRPr="00D95081">
        <w:rPr>
          <w:b/>
          <w:u w:val="single"/>
        </w:rPr>
        <w:t>Zařízení staveniště</w:t>
      </w:r>
    </w:p>
    <w:p w:rsidR="00595D81" w:rsidRDefault="00595D81" w:rsidP="003956A0">
      <w:pPr>
        <w:pStyle w:val="05-ODST-3"/>
        <w:numPr>
          <w:ilvl w:val="2"/>
          <w:numId w:val="14"/>
        </w:numPr>
        <w:spacing w:before="0" w:line="240" w:lineRule="exact"/>
      </w:pPr>
      <w:r w:rsidRPr="00DA1F59">
        <w:t>Uzavřený sklad zadavatel</w:t>
      </w:r>
      <w:r>
        <w:t xml:space="preserve"> nezajišťuje, </w:t>
      </w:r>
      <w:r w:rsidR="00D34BCA">
        <w:t xml:space="preserve">dodavateli bude pouze </w:t>
      </w:r>
      <w:r>
        <w:t>poskytn</w:t>
      </w:r>
      <w:r w:rsidR="00D34BCA">
        <w:t xml:space="preserve">uta </w:t>
      </w:r>
      <w:r>
        <w:t>možnost umístění</w:t>
      </w:r>
      <w:r w:rsidR="00F5069F">
        <w:t xml:space="preserve"> techniky</w:t>
      </w:r>
      <w:r>
        <w:t xml:space="preserve"> </w:t>
      </w:r>
      <w:r w:rsidR="00D34BCA">
        <w:t xml:space="preserve">či zařízení </w:t>
      </w:r>
      <w:r>
        <w:t xml:space="preserve">v místě realizace zakázky </w:t>
      </w:r>
      <w:r w:rsidR="00D34BCA">
        <w:t xml:space="preserve">na vyhrazeném staveništi </w:t>
      </w:r>
      <w:r>
        <w:t>dle možností v době prováděcích prací</w:t>
      </w:r>
      <w:r w:rsidR="00D34BCA">
        <w:t>,</w:t>
      </w:r>
      <w:r>
        <w:t xml:space="preserve"> a to na vlastní náklad </w:t>
      </w:r>
      <w:r w:rsidR="00D34BCA">
        <w:t xml:space="preserve">dodavatele - </w:t>
      </w:r>
      <w:r>
        <w:t>vybraného uchazeče</w:t>
      </w:r>
      <w:r w:rsidR="00D34BCA">
        <w:t>.</w:t>
      </w:r>
    </w:p>
    <w:p w:rsidR="00AF26B7" w:rsidRDefault="00AF26B7" w:rsidP="003956A0">
      <w:pPr>
        <w:pStyle w:val="05-ODST-3"/>
        <w:numPr>
          <w:ilvl w:val="2"/>
          <w:numId w:val="14"/>
        </w:numPr>
        <w:spacing w:before="0" w:line="240" w:lineRule="exact"/>
      </w:pPr>
      <w:r>
        <w:t>Zhotovení, udržování a odstranění potřebných zábran,</w:t>
      </w:r>
      <w:r w:rsidR="00C13151">
        <w:t xml:space="preserve"> </w:t>
      </w:r>
      <w:r>
        <w:t xml:space="preserve">lávek, lešení (kromě samostatně oceněných částí) a osvětlení po dobu </w:t>
      </w:r>
      <w:r w:rsidR="00D34BCA">
        <w:t xml:space="preserve">realizace díla </w:t>
      </w:r>
      <w:r>
        <w:t>je součástí cen, není-li v popisu prací výslovně uvedeno jinak.</w:t>
      </w:r>
    </w:p>
    <w:p w:rsidR="00AF26B7" w:rsidRDefault="00AF26B7" w:rsidP="003956A0">
      <w:pPr>
        <w:pStyle w:val="05-ODST-3"/>
        <w:numPr>
          <w:ilvl w:val="2"/>
          <w:numId w:val="14"/>
        </w:numPr>
        <w:spacing w:before="0" w:line="240" w:lineRule="exact"/>
      </w:pPr>
      <w:r>
        <w:t xml:space="preserve">Dodavatel zodpovídá za řádnou ochranu veškeré zeleně v místě </w:t>
      </w:r>
      <w:r w:rsidR="00D34BCA">
        <w:t>plnění</w:t>
      </w:r>
      <w:r>
        <w:t xml:space="preserve"> a na sousedních plochách. Poškozenou nebo zničenou zeleň je povinen nahradit.</w:t>
      </w:r>
    </w:p>
    <w:p w:rsidR="00D34BCA" w:rsidRDefault="00D34BCA" w:rsidP="00D35CE8">
      <w:pPr>
        <w:pStyle w:val="05-ODST-3"/>
        <w:numPr>
          <w:ilvl w:val="0"/>
          <w:numId w:val="0"/>
        </w:numPr>
        <w:spacing w:before="0" w:line="240" w:lineRule="exact"/>
        <w:ind w:left="1004"/>
      </w:pPr>
      <w:r>
        <w:t>Dodavatel musí dbát na to, aby práce na díle probíhaly pouze ve vytýčeném obvodu staveniště a sousedící objekty a pozemky byly v co nejmenší míře obtěžovány prováděním předmětu zakázky či jakýmikoliv činnostmi s prováděním předmětu zakázky souvisejícími; tuto povinnost je dodavatel povinen zajistit u všech osob, prostřednictvím nebo s jejichž pomocí zakázku plní. Po ukončení prací na díle musí tyto sousedící objekty a pozemky uvést do původního stavu, pokud došlo při realizaci předmětu této zakázky nebo v souvislosti s jejím prováděním k jejich poškození nebo zničení.</w:t>
      </w:r>
    </w:p>
    <w:p w:rsidR="00AF26B7" w:rsidRPr="009D02F7" w:rsidRDefault="00AF26B7" w:rsidP="003956A0">
      <w:pPr>
        <w:pStyle w:val="05-ODST-3"/>
        <w:numPr>
          <w:ilvl w:val="2"/>
          <w:numId w:val="14"/>
        </w:numPr>
        <w:spacing w:before="0" w:line="240" w:lineRule="exact"/>
      </w:pPr>
      <w:r>
        <w:lastRenderedPageBreak/>
        <w:t xml:space="preserve">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w:t>
      </w:r>
      <w:r w:rsidRPr="009D02F7">
        <w:t>zadavatelem vyúčtovány.</w:t>
      </w:r>
    </w:p>
    <w:p w:rsidR="00154CE7" w:rsidRPr="009D02F7" w:rsidRDefault="00D609BB" w:rsidP="003956A0">
      <w:pPr>
        <w:pStyle w:val="05-ODST-3"/>
        <w:numPr>
          <w:ilvl w:val="2"/>
          <w:numId w:val="14"/>
        </w:numPr>
        <w:spacing w:before="0" w:line="240" w:lineRule="exact"/>
        <w:rPr>
          <w:b/>
          <w:u w:val="single"/>
        </w:rPr>
      </w:pPr>
      <w:r w:rsidRPr="009D02F7">
        <w:rPr>
          <w:rFonts w:cs="Arial"/>
          <w:b/>
          <w:u w:val="single"/>
        </w:rPr>
        <w:t xml:space="preserve">Vybraný uchazeč musí při realizaci díla plně </w:t>
      </w:r>
      <w:r w:rsidR="00C90D5E" w:rsidRPr="009D02F7">
        <w:rPr>
          <w:rFonts w:cs="Arial"/>
          <w:b/>
          <w:u w:val="single"/>
        </w:rPr>
        <w:t>respektovat specifika inundačního území potoka Bystřice  - Přírodní památka Bystřice, kterou se</w:t>
      </w:r>
      <w:r w:rsidR="00C90D5E" w:rsidRPr="009D02F7">
        <w:rPr>
          <w:b/>
          <w:u w:val="single"/>
        </w:rPr>
        <w:t xml:space="preserve"> </w:t>
      </w:r>
      <w:r w:rsidR="00C90D5E" w:rsidRPr="009D02F7">
        <w:rPr>
          <w:rFonts w:cs="Arial"/>
          <w:b/>
          <w:u w:val="single"/>
        </w:rPr>
        <w:t>vymezuje evropsky význa</w:t>
      </w:r>
      <w:r w:rsidR="007047DC" w:rsidRPr="009D02F7">
        <w:rPr>
          <w:rFonts w:cs="Arial"/>
          <w:b/>
          <w:u w:val="single"/>
        </w:rPr>
        <w:t>mná lokalita CZ0523264 Bystřice, vyjádření Povodí Labe s.p.</w:t>
      </w:r>
    </w:p>
    <w:p w:rsidR="00E431EC" w:rsidRDefault="00E431EC" w:rsidP="00D35CE8">
      <w:pPr>
        <w:pStyle w:val="05-ODST-3"/>
        <w:numPr>
          <w:ilvl w:val="0"/>
          <w:numId w:val="0"/>
        </w:numPr>
        <w:spacing w:before="0" w:line="240" w:lineRule="exact"/>
        <w:ind w:left="1134"/>
      </w:pPr>
    </w:p>
    <w:p w:rsidR="00AF26B7" w:rsidRPr="00D95081" w:rsidRDefault="009D153C" w:rsidP="003956A0">
      <w:pPr>
        <w:pStyle w:val="02-ODST-2"/>
        <w:numPr>
          <w:ilvl w:val="1"/>
          <w:numId w:val="14"/>
        </w:numPr>
        <w:rPr>
          <w:b/>
          <w:u w:val="single"/>
        </w:rPr>
      </w:pPr>
      <w:r w:rsidRPr="00D95081">
        <w:rPr>
          <w:b/>
          <w:u w:val="single"/>
        </w:rPr>
        <w:t>Provádění prací</w:t>
      </w:r>
    </w:p>
    <w:p w:rsidR="00AF26B7" w:rsidRDefault="00AF26B7" w:rsidP="003956A0">
      <w:pPr>
        <w:pStyle w:val="05-ODST-3"/>
        <w:numPr>
          <w:ilvl w:val="2"/>
          <w:numId w:val="14"/>
        </w:numPr>
        <w:spacing w:before="0" w:line="240" w:lineRule="exact"/>
      </w:pPr>
      <w:r>
        <w:t>Všechny práce a dodávky musí odpovídat ČSN nebo EN, a to i když jsou jenom doporučené, a platným obecně závazným právním předpisům.</w:t>
      </w:r>
    </w:p>
    <w:p w:rsidR="002173D0" w:rsidRDefault="00D34BCA" w:rsidP="003956A0">
      <w:pPr>
        <w:pStyle w:val="05-ODST-3"/>
        <w:numPr>
          <w:ilvl w:val="2"/>
          <w:numId w:val="14"/>
        </w:numPr>
        <w:spacing w:before="0" w:line="240" w:lineRule="exact"/>
      </w:pPr>
      <w:r>
        <w:t>Dodavatel</w:t>
      </w:r>
      <w:r w:rsidRPr="0090531D">
        <w:t xml:space="preserve"> </w:t>
      </w:r>
      <w:r w:rsidR="002173D0" w:rsidRPr="0090531D">
        <w:t xml:space="preserve">je povinen dodržovat zejména zákon č. 309/2006 Sb., kterým se upravují další požadavky bezpečnosti a ochrany zdraví při práci v pracovněprávních vztazích a o zajištění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w:t>
      </w:r>
      <w:r w:rsidR="009F1903">
        <w:t xml:space="preserve">v platném znění, </w:t>
      </w:r>
      <w:r w:rsidR="002173D0" w:rsidRPr="0090531D">
        <w:t>stejně tak všechny ostatní platné bezpečnostní předpisy</w:t>
      </w:r>
      <w:r w:rsidR="009F1903">
        <w:t>.</w:t>
      </w:r>
    </w:p>
    <w:p w:rsidR="00D7799F" w:rsidRDefault="00D34BCA" w:rsidP="003956A0">
      <w:pPr>
        <w:pStyle w:val="05-ODST-3"/>
        <w:numPr>
          <w:ilvl w:val="2"/>
          <w:numId w:val="14"/>
        </w:numPr>
        <w:spacing w:before="0" w:line="240" w:lineRule="exact"/>
      </w:pPr>
      <w:r>
        <w:t xml:space="preserve">Dodavatel nese nebezpečí škody na díle </w:t>
      </w:r>
      <w:r w:rsidR="00D7799F">
        <w:t xml:space="preserve">až do řádného předání a převzetí </w:t>
      </w:r>
      <w:r>
        <w:t xml:space="preserve">díla - </w:t>
      </w:r>
      <w:r w:rsidR="00595D81">
        <w:t>předmětu plnění</w:t>
      </w:r>
      <w:r w:rsidR="00E463E4">
        <w:t xml:space="preserve"> </w:t>
      </w:r>
      <w:r w:rsidR="00D7799F">
        <w:t>zadavatelem</w:t>
      </w:r>
      <w:r w:rsidR="009F1903">
        <w:t>.</w:t>
      </w:r>
    </w:p>
    <w:p w:rsidR="00AF26B7" w:rsidRDefault="00D33D2E" w:rsidP="003956A0">
      <w:pPr>
        <w:pStyle w:val="05-ODST-3"/>
        <w:numPr>
          <w:ilvl w:val="2"/>
          <w:numId w:val="14"/>
        </w:numPr>
        <w:spacing w:before="0" w:line="240" w:lineRule="exact"/>
      </w:pPr>
      <w:r>
        <w:t>Dodavatel</w:t>
      </w:r>
      <w:r w:rsidR="00AF26B7">
        <w:t xml:space="preserve"> výslovně garantuje zajištění uložení veškerých hmot včetně nebezpečných odpadů na jím zajištěné skládce na jeho vlastní náklady</w:t>
      </w:r>
      <w:r>
        <w:t>.</w:t>
      </w:r>
    </w:p>
    <w:p w:rsidR="00AF26B7" w:rsidRPr="00F5069F" w:rsidRDefault="00FA65F1" w:rsidP="003956A0">
      <w:pPr>
        <w:pStyle w:val="05-ODST-3"/>
        <w:numPr>
          <w:ilvl w:val="2"/>
          <w:numId w:val="14"/>
        </w:numPr>
        <w:spacing w:before="0" w:line="240" w:lineRule="exact"/>
        <w:rPr>
          <w:strike/>
        </w:rPr>
      </w:pPr>
      <w:r>
        <w:t>Dodavatel</w:t>
      </w:r>
      <w:r w:rsidR="00AF26B7">
        <w:t xml:space="preserve"> bere na vědomí, že práce b</w:t>
      </w:r>
      <w:r w:rsidR="00D60FBB">
        <w:t xml:space="preserve">udou probíhat za provozu </w:t>
      </w:r>
      <w:r w:rsidR="00F5069F">
        <w:t xml:space="preserve">na </w:t>
      </w:r>
      <w:r>
        <w:t xml:space="preserve">účelové </w:t>
      </w:r>
      <w:r w:rsidR="00F5069F">
        <w:t>komunikaci</w:t>
      </w:r>
      <w:r w:rsidR="00595D81" w:rsidRPr="00595D81">
        <w:t xml:space="preserve"> </w:t>
      </w:r>
      <w:r w:rsidR="00595D81" w:rsidRPr="00376FDC">
        <w:t xml:space="preserve">a zavazuje se před zahájením </w:t>
      </w:r>
      <w:r w:rsidR="00595D81">
        <w:t xml:space="preserve">prací </w:t>
      </w:r>
      <w:r w:rsidR="00595D81" w:rsidRPr="00376FDC">
        <w:t xml:space="preserve">informovat a seznámit se všemi skutečnostmi vztahujícími se k provozu tak, aby mohl </w:t>
      </w:r>
      <w:r w:rsidR="00595D81">
        <w:t>předmět plnění</w:t>
      </w:r>
      <w:r w:rsidR="00595D81" w:rsidRPr="00376FDC">
        <w:t xml:space="preserve"> řádně a bezpečně pro zadavatele provést</w:t>
      </w:r>
      <w:r w:rsidR="00C20642">
        <w:t>.</w:t>
      </w:r>
    </w:p>
    <w:p w:rsidR="00595D81" w:rsidRPr="00376FDC" w:rsidRDefault="00595D81" w:rsidP="00595D81">
      <w:pPr>
        <w:pStyle w:val="Odrky-psmena"/>
        <w:numPr>
          <w:ilvl w:val="0"/>
          <w:numId w:val="0"/>
        </w:numPr>
        <w:ind w:left="720"/>
      </w:pPr>
    </w:p>
    <w:p w:rsidR="00AF26B7" w:rsidRPr="00D95081" w:rsidRDefault="00AF26B7" w:rsidP="003956A0">
      <w:pPr>
        <w:pStyle w:val="02-ODST-2"/>
        <w:numPr>
          <w:ilvl w:val="1"/>
          <w:numId w:val="14"/>
        </w:numPr>
        <w:rPr>
          <w:b/>
          <w:u w:val="single"/>
        </w:rPr>
      </w:pPr>
      <w:r w:rsidRPr="00D95081">
        <w:rPr>
          <w:b/>
          <w:u w:val="single"/>
        </w:rPr>
        <w:t>Zaměření a zúčtování prací</w:t>
      </w:r>
    </w:p>
    <w:p w:rsidR="00AF26B7" w:rsidRDefault="00AF26B7" w:rsidP="00AF26B7">
      <w:r>
        <w:t>Není-li v zadávacích podkladech</w:t>
      </w:r>
      <w:r w:rsidR="009923B3">
        <w:t xml:space="preserve"> (zadávací dokument</w:t>
      </w:r>
      <w:r w:rsidR="006C6725">
        <w:t>a</w:t>
      </w:r>
      <w:r w:rsidR="009923B3">
        <w:t>ci včetně všech jejích součástí a dokumentů, na které odkazuje)</w:t>
      </w:r>
      <w:r>
        <w:t xml:space="preserve"> uvedeno jinak, jsou v jednotkových cenách zahrnuty veškeré </w:t>
      </w:r>
      <w:r w:rsidR="003F2735">
        <w:t xml:space="preserve">náklady na </w:t>
      </w:r>
      <w:r>
        <w:t xml:space="preserve">práce související se zhotovením požadovaného díla, a to zejména: </w:t>
      </w:r>
    </w:p>
    <w:p w:rsidR="003A6C1E" w:rsidRDefault="003A6C1E" w:rsidP="003956A0">
      <w:pPr>
        <w:pStyle w:val="05-ODST-3"/>
        <w:numPr>
          <w:ilvl w:val="2"/>
          <w:numId w:val="14"/>
        </w:numPr>
        <w:spacing w:before="0" w:line="240" w:lineRule="exact"/>
      </w:pPr>
      <w:r>
        <w:t>náklady na veškerou svislou a vodorovnou dopravu na staveništi</w:t>
      </w:r>
    </w:p>
    <w:p w:rsidR="003A6C1E" w:rsidRDefault="003A6C1E" w:rsidP="003956A0">
      <w:pPr>
        <w:pStyle w:val="05-ODST-3"/>
        <w:numPr>
          <w:ilvl w:val="2"/>
          <w:numId w:val="14"/>
        </w:numPr>
        <w:spacing w:before="0" w:line="240" w:lineRule="exact"/>
      </w:pPr>
      <w:r>
        <w:t>náklady na postavení, udržování a odstranění lešení, pokud je ho potřeba.</w:t>
      </w:r>
    </w:p>
    <w:p w:rsidR="003A6C1E" w:rsidRDefault="00891187" w:rsidP="003956A0">
      <w:pPr>
        <w:pStyle w:val="05-ODST-3"/>
        <w:numPr>
          <w:ilvl w:val="2"/>
          <w:numId w:val="14"/>
        </w:numPr>
        <w:spacing w:before="0" w:line="240" w:lineRule="exact"/>
      </w:pPr>
      <w:r>
        <w:t xml:space="preserve">náklady </w:t>
      </w:r>
      <w:r w:rsidR="00AF6E96">
        <w:t xml:space="preserve">na </w:t>
      </w:r>
      <w:r w:rsidR="003A6C1E">
        <w:t>zakrytí (nebo jiné zajištění) konstrukcí před znečištěním a poškozením a odstranění zakrytí</w:t>
      </w:r>
    </w:p>
    <w:p w:rsidR="003A6C1E" w:rsidRDefault="00AF6E96" w:rsidP="003956A0">
      <w:pPr>
        <w:pStyle w:val="05-ODST-3"/>
        <w:numPr>
          <w:ilvl w:val="2"/>
          <w:numId w:val="14"/>
        </w:numPr>
        <w:spacing w:before="0" w:line="240" w:lineRule="exact"/>
      </w:pPr>
      <w:r>
        <w:t xml:space="preserve">náklady na </w:t>
      </w:r>
      <w:r w:rsidR="003A6C1E">
        <w:t>vyklizení pracoviště a staveniště, odvoz zbytků materiálu, likvidace odpadních vod a kalů včetně souvisejících nákladů</w:t>
      </w:r>
    </w:p>
    <w:p w:rsidR="003A6C1E" w:rsidRDefault="006156A0" w:rsidP="003956A0">
      <w:pPr>
        <w:pStyle w:val="05-ODST-3"/>
        <w:numPr>
          <w:ilvl w:val="2"/>
          <w:numId w:val="14"/>
        </w:numPr>
        <w:spacing w:before="0" w:line="240" w:lineRule="exact"/>
      </w:pPr>
      <w:r>
        <w:t xml:space="preserve">náklady na </w:t>
      </w:r>
      <w:r w:rsidR="003A6C1E">
        <w:t>opatření k zajištění bezpečnosti práce, ochranná zábradlí otvorů, volných okrajů a podobně</w:t>
      </w:r>
    </w:p>
    <w:p w:rsidR="003A6C1E" w:rsidRDefault="006156A0" w:rsidP="003956A0">
      <w:pPr>
        <w:pStyle w:val="05-ODST-3"/>
        <w:numPr>
          <w:ilvl w:val="2"/>
          <w:numId w:val="14"/>
        </w:numPr>
        <w:spacing w:before="0" w:line="240" w:lineRule="exact"/>
      </w:pPr>
      <w:r>
        <w:t xml:space="preserve">náklady na </w:t>
      </w:r>
      <w:r w:rsidR="003A6C1E">
        <w:t>opatření na ochranu konstrukcí před negativními vlivy počasí, např. deště, teploty a podobně</w:t>
      </w:r>
    </w:p>
    <w:p w:rsidR="00F525E4" w:rsidRPr="00F525E4" w:rsidRDefault="00F525E4" w:rsidP="003956A0">
      <w:pPr>
        <w:pStyle w:val="05-ODST-3"/>
        <w:numPr>
          <w:ilvl w:val="2"/>
          <w:numId w:val="14"/>
        </w:numPr>
        <w:spacing w:before="0" w:line="240" w:lineRule="exact"/>
      </w:pPr>
      <w:r>
        <w:t xml:space="preserve">náklady na </w:t>
      </w:r>
      <w:r w:rsidR="003F2735">
        <w:t>vyzkoušení díla (</w:t>
      </w:r>
      <w:r w:rsidRPr="00F525E4">
        <w:t xml:space="preserve">zkoušky a atesty během </w:t>
      </w:r>
      <w:r w:rsidR="003F2735">
        <w:t>realizace díla)</w:t>
      </w:r>
      <w:r w:rsidRPr="00F525E4">
        <w:t xml:space="preserve">, </w:t>
      </w:r>
    </w:p>
    <w:p w:rsidR="003A6C1E" w:rsidRDefault="00CF45F3" w:rsidP="003956A0">
      <w:pPr>
        <w:pStyle w:val="05-ODST-3"/>
        <w:numPr>
          <w:ilvl w:val="2"/>
          <w:numId w:val="14"/>
        </w:numPr>
        <w:spacing w:before="0" w:line="240" w:lineRule="exact"/>
      </w:pPr>
      <w:r>
        <w:t xml:space="preserve">náklady na </w:t>
      </w:r>
      <w:r w:rsidR="003A6C1E">
        <w:t>platby za požadované záruky a pojištění</w:t>
      </w:r>
    </w:p>
    <w:p w:rsidR="003A6C1E" w:rsidRDefault="00CF45F3" w:rsidP="003956A0">
      <w:pPr>
        <w:pStyle w:val="05-ODST-3"/>
        <w:numPr>
          <w:ilvl w:val="2"/>
          <w:numId w:val="14"/>
        </w:numPr>
        <w:spacing w:before="0" w:line="240" w:lineRule="exact"/>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956A0">
      <w:pPr>
        <w:pStyle w:val="05-ODST-3"/>
        <w:numPr>
          <w:ilvl w:val="2"/>
          <w:numId w:val="14"/>
        </w:numPr>
        <w:spacing w:before="0" w:line="240" w:lineRule="exact"/>
      </w:pPr>
      <w:r>
        <w:t xml:space="preserve">náklady na </w:t>
      </w:r>
      <w:r w:rsidR="003A6C1E">
        <w:t>veškeré pomocné práce, výkony a přípomoci, nejsou-li oceněny samostatnou položkou</w:t>
      </w:r>
    </w:p>
    <w:p w:rsidR="00B75617" w:rsidRDefault="00B75617" w:rsidP="003956A0">
      <w:pPr>
        <w:pStyle w:val="05-ODST-3"/>
        <w:numPr>
          <w:ilvl w:val="2"/>
          <w:numId w:val="14"/>
        </w:numPr>
        <w:spacing w:before="0" w:line="240" w:lineRule="exact"/>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F2735" w:rsidRPr="00B75617" w:rsidRDefault="003F2735" w:rsidP="003956A0">
      <w:pPr>
        <w:pStyle w:val="05-ODST-3"/>
        <w:numPr>
          <w:ilvl w:val="3"/>
          <w:numId w:val="14"/>
        </w:numPr>
        <w:spacing w:before="0" w:line="240" w:lineRule="exact"/>
      </w:pPr>
      <w:r>
        <w:t xml:space="preserve">náklady na vyhotovení dokumentace skutečného provedené 2x </w:t>
      </w:r>
      <w:r w:rsidRPr="00F525E4">
        <w:t xml:space="preserve">v tištěné </w:t>
      </w:r>
      <w:r>
        <w:t xml:space="preserve">listinné </w:t>
      </w:r>
      <w:r w:rsidRPr="00F525E4">
        <w:t>podobě a 2x v elektronické podobě</w:t>
      </w:r>
      <w:r w:rsidR="00D35CE8">
        <w:t>,</w:t>
      </w:r>
    </w:p>
    <w:p w:rsidR="003A6C1E" w:rsidRDefault="003A6C1E" w:rsidP="003956A0">
      <w:pPr>
        <w:pStyle w:val="05-ODST-3"/>
        <w:numPr>
          <w:ilvl w:val="2"/>
          <w:numId w:val="14"/>
        </w:numPr>
        <w:spacing w:before="0" w:line="240" w:lineRule="exact"/>
      </w:pPr>
      <w:r>
        <w:t>náklady na dopravu a složení materiálu a jednotlivých zařízení franko stavba včetně skladování na staveništi</w:t>
      </w:r>
    </w:p>
    <w:p w:rsidR="005956EE" w:rsidRPr="00376FDC" w:rsidRDefault="005956EE" w:rsidP="003956A0">
      <w:pPr>
        <w:pStyle w:val="05-ODST-3"/>
        <w:numPr>
          <w:ilvl w:val="2"/>
          <w:numId w:val="14"/>
        </w:numPr>
        <w:spacing w:before="0" w:line="240" w:lineRule="exact"/>
      </w:pPr>
      <w:r w:rsidRPr="00376FDC">
        <w:t xml:space="preserve">zajištění bezpečnosti a ochrany zdraví </w:t>
      </w:r>
      <w:r>
        <w:t xml:space="preserve">v souladu s ustanoveními zákona č. 309/2006 Sb., o zajištění bezpečnosti a ochrany zdraví při práci v pracovněprávních vztazích a o zajištění bezpečnosti a ochrany zdraví </w:t>
      </w:r>
      <w:r w:rsidRPr="00376FDC">
        <w:t xml:space="preserve">při činnosti nebo při poskytování </w:t>
      </w:r>
      <w:r>
        <w:t xml:space="preserve">služeb </w:t>
      </w:r>
      <w:r w:rsidRPr="00376FDC">
        <w:t xml:space="preserve">mimo pracovněprávní </w:t>
      </w:r>
      <w:r w:rsidRPr="00376FDC">
        <w:lastRenderedPageBreak/>
        <w:t>vztahy (zákon o zajištění dalších podmínek bezpečnosti a ochrany zdraví při práci), ve znění pozdějších předpi</w:t>
      </w:r>
      <w:r>
        <w:t>sů a dle  navazujících předpisů.</w:t>
      </w:r>
      <w:r w:rsidRPr="00376FDC">
        <w:t xml:space="preserve"> </w:t>
      </w:r>
    </w:p>
    <w:p w:rsidR="005956EE" w:rsidRDefault="005956EE" w:rsidP="003956A0">
      <w:pPr>
        <w:pStyle w:val="05-ODST-3"/>
        <w:numPr>
          <w:ilvl w:val="2"/>
          <w:numId w:val="14"/>
        </w:numPr>
        <w:spacing w:before="0" w:line="240" w:lineRule="exact"/>
      </w:pPr>
      <w:r w:rsidRPr="00376FDC">
        <w:t xml:space="preserve">veškeré práce, dodávky či výkony potřebné k řádnému provedení kompletního </w:t>
      </w:r>
      <w:r>
        <w:t>předmětu plnění</w:t>
      </w:r>
      <w:r w:rsidRPr="00376FDC">
        <w:t xml:space="preserve">, jímž se má zabezpečit plná funkčnost </w:t>
      </w:r>
      <w:r>
        <w:t xml:space="preserve">předmětu zakázky (individuální a komplexní zkoušky), </w:t>
      </w:r>
      <w:r w:rsidRPr="00376FDC">
        <w:t xml:space="preserve"> </w:t>
      </w:r>
    </w:p>
    <w:p w:rsidR="005956EE" w:rsidRDefault="00595D81" w:rsidP="003956A0">
      <w:pPr>
        <w:pStyle w:val="05-ODST-3"/>
        <w:numPr>
          <w:ilvl w:val="2"/>
          <w:numId w:val="14"/>
        </w:numPr>
        <w:spacing w:before="0" w:line="240" w:lineRule="exact"/>
      </w:pPr>
      <w:r>
        <w:t xml:space="preserve">náklady na inženýrské a projektové činnosti v rozsahu </w:t>
      </w:r>
      <w:r w:rsidR="00C14CC8">
        <w:t>specifikovaném požadavky zadavatele</w:t>
      </w:r>
    </w:p>
    <w:p w:rsidR="00AF26B7" w:rsidRDefault="00261D4D" w:rsidP="00F317B8">
      <w:pPr>
        <w:pStyle w:val="01-L"/>
        <w:numPr>
          <w:ilvl w:val="0"/>
          <w:numId w:val="0"/>
        </w:numPr>
        <w:spacing w:before="360"/>
        <w:ind w:left="18" w:hanging="18"/>
      </w:pPr>
      <w:r w:rsidRPr="00B33E08">
        <w:rPr>
          <w:u w:val="single"/>
        </w:rPr>
        <w:t>Čl</w:t>
      </w:r>
      <w:r w:rsidR="00F317B8">
        <w:rPr>
          <w:u w:val="single"/>
        </w:rPr>
        <w:t>ánek</w:t>
      </w:r>
      <w:r w:rsidRPr="00B33E08">
        <w:rPr>
          <w:u w:val="single"/>
        </w:rPr>
        <w:t xml:space="preserve"> 3</w:t>
      </w:r>
      <w:r w:rsidR="00F317B8">
        <w:rPr>
          <w:u w:val="single"/>
        </w:rPr>
        <w:t xml:space="preserve"> - </w:t>
      </w:r>
      <w:r w:rsidR="00AF26B7" w:rsidRPr="00B33E08">
        <w:rPr>
          <w:u w:val="single"/>
        </w:rPr>
        <w:t>Obchodní</w:t>
      </w:r>
      <w:r w:rsidR="00AF26B7" w:rsidRPr="00261D4D">
        <w:rPr>
          <w:u w:val="single"/>
        </w:rPr>
        <w:t xml:space="preserve"> podmínky včetně platebních</w:t>
      </w:r>
    </w:p>
    <w:p w:rsidR="00AF26B7" w:rsidRDefault="006E1881" w:rsidP="006E1881">
      <w:pPr>
        <w:pStyle w:val="02-ODST-2"/>
        <w:numPr>
          <w:ilvl w:val="0"/>
          <w:numId w:val="0"/>
        </w:numPr>
        <w:ind w:left="142"/>
        <w:rPr>
          <w:b/>
          <w:u w:val="single"/>
        </w:rPr>
      </w:pPr>
      <w:r>
        <w:rPr>
          <w:b/>
        </w:rPr>
        <w:t>3.1</w:t>
      </w:r>
      <w:r w:rsidR="00A02630">
        <w:rPr>
          <w:b/>
        </w:rPr>
        <w:t xml:space="preserve"> </w:t>
      </w:r>
      <w:r>
        <w:rPr>
          <w:b/>
        </w:rPr>
        <w:t xml:space="preserve"> </w:t>
      </w:r>
      <w:r w:rsidR="00AF26B7" w:rsidRPr="00B33E08">
        <w:rPr>
          <w:b/>
          <w:u w:val="single"/>
        </w:rPr>
        <w:t>Smluvní podmínky</w:t>
      </w:r>
    </w:p>
    <w:p w:rsidR="009168E0" w:rsidRDefault="009168E0" w:rsidP="009168E0">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Návrh Smlouvy o dílo je </w:t>
      </w:r>
      <w:r w:rsidRPr="003C48CC">
        <w:t xml:space="preserve">přílohou č. </w:t>
      </w:r>
      <w:r>
        <w:t>1</w:t>
      </w:r>
      <w:r w:rsidRPr="003C48CC">
        <w:t xml:space="preserve"> této</w:t>
      </w:r>
      <w:r>
        <w:t xml:space="preserve"> ZD (dále a výše též jen „návrh smlouvy“</w:t>
      </w:r>
      <w:r w:rsidR="009417DB">
        <w:t xml:space="preserve"> či „smlouva“</w:t>
      </w:r>
      <w:r>
        <w:t>) a je pro uchazeče závazný.</w:t>
      </w:r>
    </w:p>
    <w:p w:rsidR="00AF26B7" w:rsidRDefault="00AF26B7" w:rsidP="00AF26B7">
      <w:r>
        <w:t>Nedílnou součástí smlouvy budou rovněž přiloženy zadavatelem požadované přílohy smlouvy, tj.</w:t>
      </w:r>
      <w:r w:rsidR="009168E0">
        <w:t xml:space="preserve"> </w:t>
      </w:r>
      <w:r>
        <w:t>cenová nabídka vypracovaná v souladu s požadavky uvedenými v této zadávací dokumentaci</w:t>
      </w:r>
      <w:r w:rsidR="009168E0">
        <w:t xml:space="preserve">. </w:t>
      </w:r>
      <w:r>
        <w:t>Obchodní podmínky stanovené výše uvedenými dokumenty jsou pro uchazeče závazné</w:t>
      </w:r>
      <w:r w:rsidR="009168E0">
        <w:t xml:space="preserve"> a neměnné.</w:t>
      </w:r>
    </w:p>
    <w:p w:rsidR="00B33E08" w:rsidRDefault="00B33E08" w:rsidP="00AF26B7"/>
    <w:p w:rsidR="00AF26B7" w:rsidRPr="00917C58" w:rsidRDefault="00917C58" w:rsidP="00917C58">
      <w:pPr>
        <w:pStyle w:val="02-ODST-2"/>
        <w:numPr>
          <w:ilvl w:val="0"/>
          <w:numId w:val="0"/>
        </w:numPr>
        <w:ind w:left="567" w:hanging="567"/>
        <w:rPr>
          <w:b/>
        </w:rPr>
      </w:pPr>
      <w:r w:rsidRPr="00917C58">
        <w:rPr>
          <w:b/>
        </w:rPr>
        <w:t>3</w:t>
      </w:r>
      <w:r>
        <w:rPr>
          <w:b/>
        </w:rPr>
        <w:t xml:space="preserve">.2   </w:t>
      </w:r>
      <w:r w:rsidR="00B33E08" w:rsidRPr="00917C58">
        <w:rPr>
          <w:b/>
          <w:u w:val="single"/>
        </w:rPr>
        <w:t>Platební a fakturační podmínky</w:t>
      </w:r>
    </w:p>
    <w:p w:rsidR="00E863DA" w:rsidRDefault="00E863DA" w:rsidP="00215CD0">
      <w:pPr>
        <w:pStyle w:val="02-ODST-2"/>
        <w:numPr>
          <w:ilvl w:val="0"/>
          <w:numId w:val="0"/>
        </w:numPr>
        <w:tabs>
          <w:tab w:val="clear" w:pos="567"/>
          <w:tab w:val="left" w:pos="0"/>
        </w:tabs>
      </w:pPr>
      <w:r>
        <w:t xml:space="preserve">Bližší platební a fakturační podmínky jsou uvedeny v návrhu smlouvy </w:t>
      </w:r>
      <w:r w:rsidR="00215CD0">
        <w:t xml:space="preserve">a jejích VOP (v případě rozporu </w:t>
      </w:r>
      <w:r>
        <w:t>mezi zněním platebních podmínek uvedených v této ZD a platebních podmínek uvedených v návrhu smlouvy a jejích VOP mají přednost ustanovení návrhu smlouvy a jejích VOP).</w:t>
      </w:r>
    </w:p>
    <w:p w:rsidR="00E863DA" w:rsidRDefault="005A33FE" w:rsidP="00215CD0">
      <w:pPr>
        <w:pStyle w:val="05-ODST-3"/>
        <w:numPr>
          <w:ilvl w:val="0"/>
          <w:numId w:val="0"/>
        </w:numPr>
      </w:pPr>
      <w:r>
        <w:t>Zkrácený výtah z </w:t>
      </w:r>
      <w:r w:rsidR="009C7447">
        <w:t>p</w:t>
      </w:r>
      <w:r>
        <w:t>l</w:t>
      </w:r>
      <w:r w:rsidR="009C7447">
        <w:t>a</w:t>
      </w:r>
      <w:r>
        <w:t>tebních a fakturačních podmínek ve znění přílohy č. 1 této ZD:</w:t>
      </w:r>
    </w:p>
    <w:p w:rsidR="00AF26B7" w:rsidRDefault="00AF26B7" w:rsidP="003956A0">
      <w:pPr>
        <w:pStyle w:val="05-ODST-3"/>
        <w:numPr>
          <w:ilvl w:val="2"/>
          <w:numId w:val="10"/>
        </w:numPr>
        <w:spacing w:before="0" w:line="240" w:lineRule="exact"/>
      </w:pPr>
      <w:r>
        <w:t>Zadavatel neposkytuje zálohy.</w:t>
      </w:r>
    </w:p>
    <w:p w:rsidR="00B33E08" w:rsidRDefault="00B33E08" w:rsidP="003956A0">
      <w:pPr>
        <w:pStyle w:val="05-ODST-3"/>
        <w:numPr>
          <w:ilvl w:val="2"/>
          <w:numId w:val="10"/>
        </w:numPr>
        <w:spacing w:before="0" w:line="240" w:lineRule="exact"/>
        <w:ind w:left="1134" w:hanging="567"/>
      </w:pPr>
      <w:r>
        <w:t xml:space="preserve">Podkladem pro zaplacení sjednané ceny je daňový doklad – faktura, kterou vystaví dodavatel. </w:t>
      </w:r>
      <w:r w:rsidR="005A33FE">
        <w:t>Úhrada ceny za dílo bude provedena průběžně, na základě fakt</w:t>
      </w:r>
      <w:r w:rsidR="00215CD0">
        <w:t>u</w:t>
      </w:r>
      <w:r w:rsidR="005A33FE">
        <w:t>r vystavených dodavatelem 1x měsíčně.</w:t>
      </w:r>
    </w:p>
    <w:p w:rsidR="00AF26B7" w:rsidRDefault="00AF26B7" w:rsidP="003956A0">
      <w:pPr>
        <w:pStyle w:val="05-ODST-3"/>
        <w:numPr>
          <w:ilvl w:val="2"/>
          <w:numId w:val="10"/>
        </w:numPr>
        <w:spacing w:before="0" w:line="240" w:lineRule="exact"/>
        <w:ind w:left="1134"/>
      </w:pPr>
      <w:r>
        <w:t xml:space="preserve">Splatnost daňového dokladu – faktury je </w:t>
      </w:r>
      <w:r w:rsidR="009F6DAB">
        <w:t>30</w:t>
      </w:r>
      <w:r>
        <w:t xml:space="preserve"> dnů ode dne jejího prokazatelného doručení zadavateli.</w:t>
      </w:r>
    </w:p>
    <w:p w:rsidR="00AF26B7" w:rsidRDefault="00AF26B7" w:rsidP="003956A0">
      <w:pPr>
        <w:pStyle w:val="05-ODST-3"/>
        <w:numPr>
          <w:ilvl w:val="2"/>
          <w:numId w:val="10"/>
        </w:numPr>
        <w:spacing w:before="0" w:line="240" w:lineRule="exact"/>
        <w:ind w:left="1134" w:hanging="567"/>
      </w:pPr>
      <w:r>
        <w:t xml:space="preserve">Daňový doklad – faktura musí obsahovat veškeré náležitosti daňového dokladu podle </w:t>
      </w:r>
      <w:r w:rsidR="00D759F0">
        <w:t>platné legislativy, zejména dle</w:t>
      </w:r>
      <w:r>
        <w:t xml:space="preserve"> </w:t>
      </w:r>
      <w:r w:rsidR="00D759F0">
        <w:t xml:space="preserve">příslušných ustanovení </w:t>
      </w:r>
      <w:r>
        <w:t>zákona č. 235/2004 Sb., o dani z přidané hodnoty, v platném znění. Zadavatel si vyhrazuje právo vrátit daňový doklad – fakturu</w:t>
      </w:r>
      <w:r w:rsidR="004C52C7">
        <w:t xml:space="preserve"> zpět dodavateli bez zaplacení</w:t>
      </w:r>
      <w:r>
        <w:t xml:space="preserve">, pokud neobsahuje požadované náležitosti nebo obsahuje nesprávné údaje. Doručením opraveného daňového dokladu – faktury zadavateli začíná běžet nová lhůta splatnosti v délce </w:t>
      </w:r>
      <w:r w:rsidR="009F6DAB">
        <w:t>30</w:t>
      </w:r>
      <w:r>
        <w:t xml:space="preserve"> dnů ode dne doručení. </w:t>
      </w:r>
    </w:p>
    <w:p w:rsidR="00AF26B7" w:rsidRDefault="00AF26B7" w:rsidP="003956A0">
      <w:pPr>
        <w:pStyle w:val="05-ODST-3"/>
        <w:numPr>
          <w:ilvl w:val="2"/>
          <w:numId w:val="10"/>
        </w:numPr>
        <w:spacing w:before="0" w:line="240" w:lineRule="exact"/>
        <w:ind w:left="1134" w:hanging="567"/>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3956A0">
      <w:pPr>
        <w:pStyle w:val="05-ODST-3"/>
        <w:numPr>
          <w:ilvl w:val="2"/>
          <w:numId w:val="10"/>
        </w:numPr>
        <w:spacing w:before="0" w:line="240" w:lineRule="exact"/>
        <w:ind w:left="1134" w:hanging="567"/>
      </w:pPr>
      <w:r>
        <w:t>Platba za předmět plnění bude probíhat bezhotovostním převodem z účtu zadavatele na účet dodavatele. Dodavatel určí k úhradě plateb účet u peněžního ústavu v České republice.</w:t>
      </w:r>
    </w:p>
    <w:p w:rsidR="004C52C7" w:rsidRDefault="004C52C7" w:rsidP="003956A0">
      <w:pPr>
        <w:pStyle w:val="05-ODST-3"/>
        <w:numPr>
          <w:ilvl w:val="2"/>
          <w:numId w:val="10"/>
        </w:numPr>
        <w:spacing w:before="0" w:line="240" w:lineRule="exact"/>
      </w:pPr>
      <w:r>
        <w:t>Zadavatel požaduje zádržné ve výši 10% Ceny díla.</w:t>
      </w:r>
    </w:p>
    <w:p w:rsidR="00AF26B7" w:rsidRDefault="00B33E08" w:rsidP="00F317B8">
      <w:pPr>
        <w:pStyle w:val="01-L"/>
        <w:numPr>
          <w:ilvl w:val="0"/>
          <w:numId w:val="0"/>
        </w:numPr>
        <w:spacing w:before="360"/>
        <w:ind w:left="18" w:hanging="18"/>
        <w:rPr>
          <w:u w:val="single"/>
        </w:rPr>
      </w:pPr>
      <w:r w:rsidRPr="00B33E08">
        <w:rPr>
          <w:u w:val="single"/>
        </w:rPr>
        <w:t>Čl</w:t>
      </w:r>
      <w:r w:rsidR="00F317B8">
        <w:rPr>
          <w:u w:val="single"/>
        </w:rPr>
        <w:t>ánek</w:t>
      </w:r>
      <w:r w:rsidRPr="00B33E08">
        <w:rPr>
          <w:u w:val="single"/>
        </w:rPr>
        <w:t xml:space="preserve"> 4</w:t>
      </w:r>
      <w:r w:rsidR="00F317B8">
        <w:rPr>
          <w:u w:val="single"/>
        </w:rPr>
        <w:t xml:space="preserve"> - </w:t>
      </w:r>
      <w:r w:rsidR="00AF26B7" w:rsidRPr="00B33E08">
        <w:rPr>
          <w:u w:val="single"/>
        </w:rPr>
        <w:t>Způsob zpracování nabídkové ceny</w:t>
      </w:r>
    </w:p>
    <w:p w:rsidR="00B33E08" w:rsidRPr="00B33E08" w:rsidRDefault="00B33E08" w:rsidP="00B33E08"/>
    <w:p w:rsidR="00CB51C7" w:rsidRDefault="00CB51C7" w:rsidP="00CB51C7">
      <w:r>
        <w:t xml:space="preserve">Nabídka bude zpracována </w:t>
      </w:r>
      <w:r w:rsidRPr="004F52BF">
        <w:t xml:space="preserve">za kompletní </w:t>
      </w:r>
      <w:r w:rsidR="00D374B8">
        <w:t>realizaci předmětu této zakázky</w:t>
      </w:r>
      <w:r w:rsidRPr="004F52BF">
        <w:t xml:space="preserve"> </w:t>
      </w:r>
      <w:r w:rsidR="00D374B8">
        <w:t>(</w:t>
      </w:r>
      <w:r w:rsidRPr="004F52BF">
        <w:t xml:space="preserve">provedení všech činností </w:t>
      </w:r>
      <w:r w:rsidR="00D374B8">
        <w:t>dle</w:t>
      </w:r>
      <w:r w:rsidRPr="004F52BF">
        <w:t xml:space="preserve"> zadání a </w:t>
      </w:r>
      <w:r>
        <w:t>příp</w:t>
      </w:r>
      <w:r w:rsidR="00B33E08">
        <w:t>adné</w:t>
      </w:r>
      <w:r>
        <w:t xml:space="preserve"> </w:t>
      </w:r>
      <w:r w:rsidRPr="004F52BF">
        <w:t>zjištění na prohlídce místa realizace</w:t>
      </w:r>
      <w:r w:rsidR="00D374B8">
        <w:t>)</w:t>
      </w:r>
      <w:r w:rsidR="009C7447">
        <w:t>. Nabídková cena za předmět této zakázky bude provedena</w:t>
      </w:r>
      <w:r w:rsidRPr="004F52BF">
        <w:t xml:space="preserve"> zpracováním</w:t>
      </w:r>
      <w:r w:rsidR="009C7447">
        <w:t>, tj.</w:t>
      </w:r>
      <w:r w:rsidRPr="004F52BF">
        <w:t xml:space="preserve"> oceněn</w:t>
      </w:r>
      <w:r w:rsidR="009C7447">
        <w:t>ím</w:t>
      </w:r>
      <w:r w:rsidRPr="004F52BF">
        <w:t xml:space="preserve"> výkazu výměr</w:t>
      </w:r>
      <w:r w:rsidR="005956EE">
        <w:t xml:space="preserve"> </w:t>
      </w:r>
      <w:r w:rsidR="005956EE" w:rsidRPr="006B72A2">
        <w:t xml:space="preserve">viz příloha č. </w:t>
      </w:r>
      <w:r w:rsidR="009C7447" w:rsidRPr="006B72A2">
        <w:t>6 a 7</w:t>
      </w:r>
      <w:r w:rsidR="009C7447" w:rsidRPr="009C7447">
        <w:t xml:space="preserve"> a rovněž v přehledné tabulce dle níže </w:t>
      </w:r>
      <w:r w:rsidR="009C7447" w:rsidRPr="00D35CE8">
        <w:t>uvedeného</w:t>
      </w:r>
      <w:r w:rsidRPr="00D35CE8">
        <w:t>:</w:t>
      </w:r>
      <w:r w:rsidRPr="004F52BF">
        <w:t xml:space="preserve"> </w:t>
      </w:r>
    </w:p>
    <w:tbl>
      <w:tblPr>
        <w:tblW w:w="6819" w:type="dxa"/>
        <w:tblInd w:w="55" w:type="dxa"/>
        <w:tblCellMar>
          <w:left w:w="70" w:type="dxa"/>
          <w:right w:w="70" w:type="dxa"/>
        </w:tblCellMar>
        <w:tblLook w:val="0000" w:firstRow="0" w:lastRow="0" w:firstColumn="0" w:lastColumn="0" w:noHBand="0" w:noVBand="0"/>
      </w:tblPr>
      <w:tblGrid>
        <w:gridCol w:w="3980"/>
        <w:gridCol w:w="2839"/>
      </w:tblGrid>
      <w:tr w:rsidR="00C6670B" w:rsidRPr="0036759D" w:rsidTr="001A4E7E">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C6670B" w:rsidRPr="00C6670B" w:rsidRDefault="00701A73" w:rsidP="00701A73">
            <w:pPr>
              <w:spacing w:after="120"/>
              <w:jc w:val="left"/>
              <w:rPr>
                <w:rFonts w:cs="Arial"/>
                <w:b/>
                <w:highlight w:val="yellow"/>
              </w:rPr>
            </w:pPr>
            <w:r>
              <w:rPr>
                <w:rFonts w:cs="Arial"/>
                <w:b/>
                <w:highlight w:val="yellow"/>
              </w:rPr>
              <w:t>Cena za I. most ev. č. 008</w:t>
            </w:r>
          </w:p>
        </w:tc>
        <w:tc>
          <w:tcPr>
            <w:tcW w:w="2839" w:type="dxa"/>
            <w:tcBorders>
              <w:top w:val="single" w:sz="4" w:space="0" w:color="auto"/>
              <w:left w:val="nil"/>
              <w:bottom w:val="single" w:sz="4" w:space="0" w:color="auto"/>
              <w:right w:val="single" w:sz="4" w:space="0" w:color="auto"/>
            </w:tcBorders>
            <w:shd w:val="clear" w:color="auto" w:fill="FFFF00"/>
            <w:noWrap/>
            <w:vAlign w:val="bottom"/>
          </w:tcPr>
          <w:p w:rsidR="00C6670B" w:rsidRPr="00C6670B" w:rsidRDefault="00701A73" w:rsidP="001A4E7E">
            <w:pPr>
              <w:spacing w:after="120"/>
              <w:jc w:val="center"/>
              <w:rPr>
                <w:rFonts w:cs="Arial"/>
                <w:b/>
                <w:bCs/>
                <w:highlight w:val="yellow"/>
              </w:rPr>
            </w:pPr>
            <w:r>
              <w:rPr>
                <w:rFonts w:cs="Arial"/>
                <w:b/>
                <w:bCs/>
                <w:highlight w:val="yellow"/>
              </w:rPr>
              <w:t>,- Kč bez DPH</w:t>
            </w:r>
          </w:p>
        </w:tc>
      </w:tr>
      <w:tr w:rsidR="00701A73" w:rsidRPr="0036759D" w:rsidTr="001A4E7E">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701A73" w:rsidRPr="00C6670B" w:rsidRDefault="00701A73" w:rsidP="00701A73">
            <w:pPr>
              <w:spacing w:after="120"/>
              <w:jc w:val="left"/>
              <w:rPr>
                <w:rFonts w:cs="Arial"/>
                <w:b/>
                <w:highlight w:val="yellow"/>
              </w:rPr>
            </w:pPr>
            <w:r>
              <w:rPr>
                <w:rFonts w:cs="Arial"/>
                <w:b/>
                <w:highlight w:val="yellow"/>
              </w:rPr>
              <w:t>Cena za II. most ev. č. 009</w:t>
            </w:r>
          </w:p>
        </w:tc>
        <w:tc>
          <w:tcPr>
            <w:tcW w:w="2839" w:type="dxa"/>
            <w:tcBorders>
              <w:top w:val="single" w:sz="4" w:space="0" w:color="auto"/>
              <w:left w:val="nil"/>
              <w:bottom w:val="single" w:sz="4" w:space="0" w:color="auto"/>
              <w:right w:val="single" w:sz="4" w:space="0" w:color="auto"/>
            </w:tcBorders>
            <w:shd w:val="clear" w:color="auto" w:fill="FFFF00"/>
            <w:noWrap/>
            <w:vAlign w:val="bottom"/>
          </w:tcPr>
          <w:p w:rsidR="00701A73" w:rsidRDefault="00701A73" w:rsidP="001A4E7E">
            <w:pPr>
              <w:spacing w:after="120"/>
              <w:jc w:val="center"/>
              <w:rPr>
                <w:rFonts w:cs="Arial"/>
                <w:b/>
                <w:bCs/>
                <w:highlight w:val="yellow"/>
              </w:rPr>
            </w:pPr>
            <w:r>
              <w:rPr>
                <w:rFonts w:cs="Arial"/>
                <w:b/>
                <w:bCs/>
                <w:highlight w:val="yellow"/>
              </w:rPr>
              <w:t>,- Kč bez DPH</w:t>
            </w:r>
          </w:p>
        </w:tc>
      </w:tr>
      <w:tr w:rsidR="00701A73" w:rsidRPr="0036759D" w:rsidTr="001A4E7E">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701A73" w:rsidRPr="00C6670B" w:rsidRDefault="00701A73" w:rsidP="00D34BCA">
            <w:pPr>
              <w:spacing w:after="120"/>
              <w:jc w:val="left"/>
              <w:rPr>
                <w:rFonts w:cs="Arial"/>
                <w:b/>
                <w:highlight w:val="yellow"/>
              </w:rPr>
            </w:pPr>
            <w:r w:rsidRPr="00C6670B">
              <w:rPr>
                <w:rFonts w:cs="Arial"/>
                <w:b/>
                <w:highlight w:val="yellow"/>
              </w:rPr>
              <w:t>CENA za dílo celkem</w:t>
            </w:r>
          </w:p>
        </w:tc>
        <w:tc>
          <w:tcPr>
            <w:tcW w:w="2839" w:type="dxa"/>
            <w:tcBorders>
              <w:top w:val="single" w:sz="4" w:space="0" w:color="auto"/>
              <w:left w:val="nil"/>
              <w:bottom w:val="single" w:sz="4" w:space="0" w:color="auto"/>
              <w:right w:val="single" w:sz="4" w:space="0" w:color="auto"/>
            </w:tcBorders>
            <w:shd w:val="clear" w:color="auto" w:fill="FFFF00"/>
            <w:noWrap/>
            <w:vAlign w:val="bottom"/>
          </w:tcPr>
          <w:p w:rsidR="00701A73" w:rsidRPr="00C6670B" w:rsidRDefault="00701A73" w:rsidP="00D34BCA">
            <w:pPr>
              <w:spacing w:after="120"/>
              <w:jc w:val="center"/>
              <w:rPr>
                <w:rFonts w:cs="Arial"/>
                <w:b/>
                <w:bCs/>
                <w:highlight w:val="yellow"/>
              </w:rPr>
            </w:pPr>
            <w:r>
              <w:rPr>
                <w:rFonts w:cs="Arial"/>
                <w:b/>
                <w:bCs/>
                <w:highlight w:val="yellow"/>
              </w:rPr>
              <w:t>,- Kč bez DPH</w:t>
            </w:r>
          </w:p>
        </w:tc>
      </w:tr>
    </w:tbl>
    <w:p w:rsidR="00C6670B" w:rsidRDefault="00C6670B" w:rsidP="001A4E7E">
      <w:pPr>
        <w:spacing w:after="120"/>
      </w:pPr>
    </w:p>
    <w:p w:rsidR="00CC362D" w:rsidRDefault="00CC362D" w:rsidP="00CC362D">
      <w:r>
        <w:t>Nabídková cena bude stanovena za celé plnění předmětu zakázky, v souladu se zadávací dokumentací.</w:t>
      </w:r>
    </w:p>
    <w:p w:rsidR="00CC362D" w:rsidRDefault="00CC362D" w:rsidP="00CC362D">
      <w:r>
        <w:t>Nabídková cena bude uvedena v korunách českých bez DPH.</w:t>
      </w:r>
    </w:p>
    <w:p w:rsidR="00CC362D" w:rsidRDefault="00CC362D" w:rsidP="00CC362D">
      <w:r>
        <w:t>Nabídková cena</w:t>
      </w:r>
      <w:r w:rsidR="009C7447">
        <w:t xml:space="preserve"> (jakož i jednotlivé jednotkové ceny uvedené ve výkazech výměr)</w:t>
      </w:r>
      <w:r>
        <w:t xml:space="preserve">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193DA7"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053BA6" w:rsidP="00F317B8">
      <w:pPr>
        <w:pStyle w:val="01-L"/>
        <w:numPr>
          <w:ilvl w:val="0"/>
          <w:numId w:val="0"/>
        </w:numPr>
        <w:spacing w:before="360"/>
        <w:ind w:left="18" w:hanging="18"/>
        <w:rPr>
          <w:u w:val="single"/>
        </w:rPr>
      </w:pPr>
      <w:r>
        <w:rPr>
          <w:u w:val="single"/>
        </w:rPr>
        <w:t>Článek</w:t>
      </w:r>
      <w:r w:rsidR="00B33E08" w:rsidRPr="00B33E08">
        <w:rPr>
          <w:u w:val="single"/>
        </w:rPr>
        <w:t xml:space="preserve"> 5</w:t>
      </w:r>
      <w:r w:rsidR="00F317B8">
        <w:rPr>
          <w:u w:val="single"/>
        </w:rPr>
        <w:t xml:space="preserve"> </w:t>
      </w:r>
      <w:r>
        <w:rPr>
          <w:u w:val="single"/>
        </w:rPr>
        <w:t>-</w:t>
      </w:r>
      <w:r w:rsidR="00F317B8">
        <w:rPr>
          <w:u w:val="single"/>
        </w:rPr>
        <w:t xml:space="preserve"> </w:t>
      </w:r>
      <w:r w:rsidR="00AF26B7" w:rsidRPr="00B33E08">
        <w:rPr>
          <w:u w:val="single"/>
        </w:rPr>
        <w:t>Způsob hodnocení nabídek</w:t>
      </w:r>
    </w:p>
    <w:p w:rsidR="00701A73" w:rsidRDefault="00701A73" w:rsidP="00701A73">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701A73" w:rsidRDefault="00701A73" w:rsidP="00701A73">
      <w:r>
        <w:t>Hodnocení nabídek bude probíhat dle níže uvedených pravidel.</w:t>
      </w:r>
    </w:p>
    <w:p w:rsidR="00701A73" w:rsidRDefault="00701A73" w:rsidP="00701A73">
      <w:r>
        <w:t>Celkový počet hodnotících kol není omezen. Současně s výzvou pro předložení nabídkových cen pro hodnocení v dalším kole může zadavatel uchazeče informovat o tom, že následující hodnotící kolo bude poslední.</w:t>
      </w:r>
    </w:p>
    <w:p w:rsidR="00701A73" w:rsidRDefault="00701A73" w:rsidP="00701A73">
      <w:r>
        <w:t>Zadavatel může kdykoliv oznámit uchazečům, že v následujícím hodnotícím kole bude omezen počet uchazečů, tzn., že do dalšího hodnotícího kola postoupí pouze přesně určený počet nabídek.</w:t>
      </w:r>
    </w:p>
    <w:p w:rsidR="00701A73" w:rsidRDefault="00701A73" w:rsidP="00701A73">
      <w:r>
        <w:t>Pro každého uchazeče je vždy závazná poslední předložená nabídková cena.</w:t>
      </w:r>
    </w:p>
    <w:p w:rsidR="00701A73" w:rsidRDefault="00701A73" w:rsidP="00701A73">
      <w:r>
        <w:t>Jednání s uchazeči bude probíhat prostřednictvím e-mailu, pokud nebudou uchazeči vyzváni k písemnému nebo osobnímu jednání.</w:t>
      </w:r>
    </w:p>
    <w:p w:rsidR="00701A73" w:rsidRDefault="00701A73" w:rsidP="00701A73">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701A73" w:rsidRDefault="00701A73" w:rsidP="00701A73">
      <w:r>
        <w:t>Zadavatel může již po tomto kole rozhodnout o výběru nejvhodnější nabídky. Neučiní–li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701A73" w:rsidRDefault="00701A73" w:rsidP="00701A73">
      <w:r>
        <w:t>Hodnocení nabídek může být taktéž provedeno formou elektronické aukce. V takovém případě budou uchazeči o této skutečnosti informováni výzvou, v které bude stanoveno datum konání elektronické aukce a její pravidla.</w:t>
      </w:r>
    </w:p>
    <w:p w:rsidR="00701A73" w:rsidRDefault="00701A73" w:rsidP="00701A73">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Pr="00B33E08" w:rsidRDefault="00B33E08" w:rsidP="00F317B8">
      <w:pPr>
        <w:pStyle w:val="01-L"/>
        <w:numPr>
          <w:ilvl w:val="0"/>
          <w:numId w:val="0"/>
        </w:numPr>
        <w:spacing w:before="360"/>
        <w:ind w:left="18" w:hanging="18"/>
        <w:rPr>
          <w:u w:val="single"/>
        </w:rPr>
      </w:pPr>
      <w:r w:rsidRPr="00B33E08">
        <w:rPr>
          <w:u w:val="single"/>
        </w:rPr>
        <w:t>Čl</w:t>
      </w:r>
      <w:r w:rsidR="00053BA6">
        <w:rPr>
          <w:u w:val="single"/>
        </w:rPr>
        <w:t>ánek</w:t>
      </w:r>
      <w:r w:rsidRPr="00B33E08">
        <w:rPr>
          <w:u w:val="single"/>
        </w:rPr>
        <w:t xml:space="preserve"> </w:t>
      </w:r>
      <w:r w:rsidR="00917C58">
        <w:rPr>
          <w:u w:val="single"/>
        </w:rPr>
        <w:t>6</w:t>
      </w:r>
      <w:r w:rsidR="00053BA6">
        <w:rPr>
          <w:u w:val="single"/>
        </w:rPr>
        <w:t xml:space="preserve"> -</w:t>
      </w:r>
      <w:r w:rsidRPr="00B33E08">
        <w:rPr>
          <w:u w:val="single"/>
        </w:rPr>
        <w:t xml:space="preserve"> </w:t>
      </w:r>
      <w:r w:rsidR="00AF26B7" w:rsidRPr="00B33E08">
        <w:rPr>
          <w:u w:val="single"/>
        </w:rPr>
        <w:t>Podmínky a požadavky na zpracování nabídky</w:t>
      </w:r>
    </w:p>
    <w:p w:rsidR="00AF26B7" w:rsidRPr="00917C58" w:rsidRDefault="00917C58" w:rsidP="003956A0">
      <w:pPr>
        <w:pStyle w:val="02-ODST-2"/>
        <w:numPr>
          <w:ilvl w:val="1"/>
          <w:numId w:val="9"/>
        </w:numPr>
        <w:rPr>
          <w:u w:val="single"/>
        </w:rPr>
      </w:pPr>
      <w:r>
        <w:rPr>
          <w:b/>
        </w:rPr>
        <w:t xml:space="preserve"> </w:t>
      </w:r>
      <w:r w:rsidR="00AF26B7" w:rsidRPr="00917C58">
        <w:rPr>
          <w:b/>
          <w:u w:val="single"/>
        </w:rPr>
        <w:t>Zadavatel požaduje, aby nabídka splňovala následující požadavky:</w:t>
      </w:r>
    </w:p>
    <w:p w:rsidR="00AF26B7" w:rsidRDefault="00AF26B7" w:rsidP="003956A0">
      <w:pPr>
        <w:pStyle w:val="05-ODST-3"/>
        <w:numPr>
          <w:ilvl w:val="2"/>
          <w:numId w:val="9"/>
        </w:numPr>
        <w:spacing w:before="0" w:line="240" w:lineRule="exact"/>
      </w:pPr>
      <w:r>
        <w:t xml:space="preserve">Nabídku i doklady a informace k prokázání splnění kvalifikace je uchazeč povinen podat písemně v souladu se zadávacími podmínkami, a to včetně požadovaného řazení nabídky. </w:t>
      </w:r>
    </w:p>
    <w:p w:rsidR="00AF26B7" w:rsidRDefault="00AF26B7" w:rsidP="003956A0">
      <w:pPr>
        <w:pStyle w:val="05-ODST-3"/>
        <w:numPr>
          <w:ilvl w:val="2"/>
          <w:numId w:val="9"/>
        </w:numPr>
        <w:spacing w:before="0" w:line="240" w:lineRule="exact"/>
      </w:pPr>
      <w:r>
        <w:t>Nabídka musí být předložena v českém jazyce.</w:t>
      </w:r>
    </w:p>
    <w:p w:rsidR="00AF26B7" w:rsidRDefault="00AF26B7" w:rsidP="003956A0">
      <w:pPr>
        <w:pStyle w:val="05-ODST-3"/>
        <w:numPr>
          <w:ilvl w:val="2"/>
          <w:numId w:val="9"/>
        </w:numPr>
        <w:spacing w:before="0" w:line="240" w:lineRule="exact"/>
      </w:pPr>
      <w:r>
        <w:t xml:space="preserve">Nabídka nebude obsahovat přepisy a opravy, které by mohly zadavatele uvést v omyl. </w:t>
      </w:r>
    </w:p>
    <w:p w:rsidR="00AF26B7" w:rsidRDefault="00AF26B7" w:rsidP="003956A0">
      <w:pPr>
        <w:pStyle w:val="05-ODST-3"/>
        <w:numPr>
          <w:ilvl w:val="2"/>
          <w:numId w:val="9"/>
        </w:numPr>
        <w:spacing w:before="0" w:line="240" w:lineRule="exact"/>
      </w:pPr>
      <w:r>
        <w:t>Všechny listy nabídky včetně příloh budou řádně očíslovány vzestupnou číselnou řadou. Nabídka bude svázána způsobem zabraňujícím neoprávněné manipulaci.</w:t>
      </w:r>
    </w:p>
    <w:p w:rsidR="00AF26B7" w:rsidRDefault="00AF26B7" w:rsidP="003956A0">
      <w:pPr>
        <w:pStyle w:val="05-ODST-3"/>
        <w:numPr>
          <w:ilvl w:val="2"/>
          <w:numId w:val="9"/>
        </w:numPr>
        <w:spacing w:before="0" w:line="240" w:lineRule="exact"/>
      </w:pPr>
      <w:r>
        <w:lastRenderedPageBreak/>
        <w:t>Doklady prokazující kvalifikační předpoklady lze předložit v prosté kopii.</w:t>
      </w:r>
    </w:p>
    <w:p w:rsidR="00AF26B7" w:rsidRDefault="00AF26B7" w:rsidP="00370E0E">
      <w:pPr>
        <w:spacing w:before="0" w:line="240" w:lineRule="exact"/>
      </w:pPr>
    </w:p>
    <w:p w:rsidR="00AF26B7" w:rsidRDefault="00917C58" w:rsidP="003956A0">
      <w:pPr>
        <w:pStyle w:val="02-ODST-2"/>
        <w:numPr>
          <w:ilvl w:val="1"/>
          <w:numId w:val="9"/>
        </w:numPr>
        <w:rPr>
          <w:b/>
          <w:u w:val="single"/>
        </w:rPr>
      </w:pPr>
      <w:r>
        <w:rPr>
          <w:b/>
        </w:rPr>
        <w:t xml:space="preserve"> </w:t>
      </w:r>
      <w:r w:rsidR="00AF26B7" w:rsidRPr="00917C58">
        <w:rPr>
          <w:b/>
          <w:u w:val="single"/>
        </w:rPr>
        <w:t>Uchazeč zpracuje svou nabídku způsobem níže uvedeným:</w:t>
      </w:r>
    </w:p>
    <w:p w:rsidR="00AF26B7" w:rsidRDefault="00AF26B7" w:rsidP="003956A0">
      <w:pPr>
        <w:pStyle w:val="05-ODST-3"/>
        <w:numPr>
          <w:ilvl w:val="2"/>
          <w:numId w:val="9"/>
        </w:numPr>
      </w:pPr>
      <w:r w:rsidRPr="005956EE">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3956A0">
      <w:pPr>
        <w:pStyle w:val="05-ODST-3"/>
        <w:numPr>
          <w:ilvl w:val="2"/>
          <w:numId w:val="9"/>
        </w:numPr>
      </w:pPr>
      <w:r w:rsidRPr="001A4E7E">
        <w:rPr>
          <w:b/>
        </w:rPr>
        <w:t>Obsah nabídky</w:t>
      </w:r>
      <w:r>
        <w:t>. Nabídka bude opatřena obsahem s uvedením čísel stránek u jednotlivých oddílů (kapitol).</w:t>
      </w:r>
    </w:p>
    <w:p w:rsidR="00AF26B7" w:rsidRDefault="00AF26B7" w:rsidP="003956A0">
      <w:pPr>
        <w:pStyle w:val="05-ODST-3"/>
        <w:numPr>
          <w:ilvl w:val="2"/>
          <w:numId w:val="9"/>
        </w:numPr>
      </w:pPr>
      <w:r>
        <w:t xml:space="preserve">Uchazeč prokáže splnění </w:t>
      </w:r>
      <w:r w:rsidRPr="001A4E7E">
        <w:rPr>
          <w:b/>
        </w:rPr>
        <w:t>profesních kvalifikačních předpokladů</w:t>
      </w:r>
    </w:p>
    <w:p w:rsidR="00AF26B7" w:rsidRDefault="00AF26B7" w:rsidP="003956A0">
      <w:pPr>
        <w:numPr>
          <w:ilvl w:val="0"/>
          <w:numId w:val="6"/>
        </w:numPr>
      </w:pPr>
      <w:r w:rsidRPr="001A4E7E">
        <w:rPr>
          <w:b/>
        </w:rPr>
        <w:t>výpisem z obchodního rejstříku</w:t>
      </w:r>
      <w:r>
        <w:t>, pokud je v něm zapsán, či výpisem z jiné obdobné evidence, pokud je v ní zapsán, ne starší než 90 dnů k datu podání nabídky</w:t>
      </w:r>
    </w:p>
    <w:p w:rsidR="00AF26B7" w:rsidRDefault="00AF26B7" w:rsidP="003956A0">
      <w:pPr>
        <w:numPr>
          <w:ilvl w:val="0"/>
          <w:numId w:val="6"/>
        </w:numPr>
      </w:pPr>
      <w:r w:rsidRPr="001A4E7E">
        <w:rPr>
          <w:b/>
        </w:rPr>
        <w:t>dokladem o oprávnění k podnikání</w:t>
      </w:r>
      <w:r>
        <w:t xml:space="preserve"> v rozsahu odpovídajícím předmětu </w:t>
      </w:r>
      <w:r w:rsidR="00B14991">
        <w:t xml:space="preserve">této </w:t>
      </w:r>
      <w:r>
        <w:t>zakázky, zejména doklad prokazující příslušné živnostenské oprávnění či licenci.</w:t>
      </w:r>
    </w:p>
    <w:p w:rsidR="00AF26B7" w:rsidRDefault="00AF26B7" w:rsidP="003956A0">
      <w:pPr>
        <w:pStyle w:val="05-ODST-3"/>
        <w:numPr>
          <w:ilvl w:val="2"/>
          <w:numId w:val="9"/>
        </w:numPr>
      </w:pPr>
      <w:r>
        <w:t xml:space="preserve">Uchazeč prokáže splnění své </w:t>
      </w:r>
      <w:r w:rsidRPr="001A4E7E">
        <w:rPr>
          <w:b/>
        </w:rPr>
        <w:t>ekonomické a finanční způsobilosti</w:t>
      </w:r>
      <w:r>
        <w:t xml:space="preserve"> </w:t>
      </w:r>
    </w:p>
    <w:p w:rsidR="00AF26B7" w:rsidRDefault="00AF26B7" w:rsidP="003956A0">
      <w:pPr>
        <w:numPr>
          <w:ilvl w:val="0"/>
          <w:numId w:val="6"/>
        </w:numPr>
      </w:pPr>
      <w:r w:rsidRPr="001A4E7E">
        <w:rPr>
          <w:b/>
        </w:rPr>
        <w:t>čestným prohlášením</w:t>
      </w:r>
      <w:r>
        <w:t>, že má sjednáno pojištění, jehož předmětem je pojištění odpovědnosti za škodu způsobenou uchazečem třetí osobě</w:t>
      </w:r>
      <w:r w:rsidR="0097490A">
        <w:t xml:space="preserve"> </w:t>
      </w:r>
      <w:r w:rsidR="0097490A" w:rsidRPr="0097490A">
        <w:rPr>
          <w:b/>
        </w:rPr>
        <w:t xml:space="preserve">s pojistným plněním ve výši min. </w:t>
      </w:r>
      <w:r w:rsidR="007047DC">
        <w:rPr>
          <w:b/>
        </w:rPr>
        <w:t>1 0</w:t>
      </w:r>
      <w:r w:rsidR="0097490A" w:rsidRPr="0097490A">
        <w:rPr>
          <w:b/>
        </w:rPr>
        <w:t>00 000,- Kč.</w:t>
      </w:r>
    </w:p>
    <w:p w:rsidR="00AF26B7" w:rsidRDefault="00AF26B7" w:rsidP="003956A0">
      <w:pPr>
        <w:pStyle w:val="05-ODST-3"/>
        <w:numPr>
          <w:ilvl w:val="2"/>
          <w:numId w:val="9"/>
        </w:numPr>
      </w:pPr>
      <w:r>
        <w:t xml:space="preserve">Uchazeč prokáže splnění </w:t>
      </w:r>
      <w:r w:rsidRPr="001A4E7E">
        <w:rPr>
          <w:b/>
        </w:rPr>
        <w:t>technických kvalifikačních předpokladů</w:t>
      </w:r>
    </w:p>
    <w:p w:rsidR="00AF26B7" w:rsidRDefault="00AF26B7" w:rsidP="003956A0">
      <w:pPr>
        <w:numPr>
          <w:ilvl w:val="0"/>
          <w:numId w:val="6"/>
        </w:numPr>
      </w:pPr>
      <w:r w:rsidRPr="001A4E7E">
        <w:rPr>
          <w:b/>
        </w:rPr>
        <w:t>Seznamem</w:t>
      </w:r>
      <w:r>
        <w:t xml:space="preserve"> minimálně </w:t>
      </w:r>
      <w:r w:rsidR="00B61332">
        <w:t>3</w:t>
      </w:r>
      <w:r>
        <w:t xml:space="preserve"> významných</w:t>
      </w:r>
      <w:r w:rsidR="00D35AEE">
        <w:t xml:space="preserve"> zakázek na</w:t>
      </w:r>
      <w:r>
        <w:t xml:space="preserve"> stavební pr</w:t>
      </w:r>
      <w:r w:rsidR="00D35AEE">
        <w:t>á</w:t>
      </w:r>
      <w:r>
        <w:t>c</w:t>
      </w:r>
      <w:r w:rsidR="00D35AEE">
        <w:t>e</w:t>
      </w:r>
      <w:r>
        <w:t xml:space="preserve"> obdobného charakteru</w:t>
      </w:r>
      <w:r w:rsidR="00CD08E6">
        <w:t xml:space="preserve"> ve vztahu k předmětu této zakázky</w:t>
      </w:r>
      <w:r>
        <w:t xml:space="preserve">, realizované </w:t>
      </w:r>
      <w:r w:rsidR="00D35AEE">
        <w:t xml:space="preserve">uchazečem </w:t>
      </w:r>
      <w:r>
        <w:t xml:space="preserve">v posledních </w:t>
      </w:r>
      <w:r w:rsidR="00B61332">
        <w:t>3</w:t>
      </w:r>
      <w:r>
        <w:t xml:space="preserve"> letech, s uvedením jejich rozsahu a doby plnění. Významnou</w:t>
      </w:r>
      <w:r w:rsidR="00D35AEE">
        <w:t xml:space="preserve"> zakázkou na</w:t>
      </w:r>
      <w:r>
        <w:t xml:space="preserve"> stavební pr</w:t>
      </w:r>
      <w:r w:rsidR="00D35AEE">
        <w:t>á</w:t>
      </w:r>
      <w:r>
        <w:t>c</w:t>
      </w:r>
      <w:r w:rsidR="00D35AEE">
        <w:t>e</w:t>
      </w:r>
      <w:r>
        <w:t xml:space="preserve"> se rozumí práce obdobného charakteru k předmětu této zakáz</w:t>
      </w:r>
      <w:r w:rsidR="00D35AEE">
        <w:t>ce</w:t>
      </w:r>
      <w:r>
        <w:t xml:space="preserve">, za níž byla poskytnuta </w:t>
      </w:r>
      <w:r w:rsidR="00D35AEE">
        <w:t>uchazeči</w:t>
      </w:r>
      <w:r>
        <w:t xml:space="preserve"> odměna ve výši alespoň </w:t>
      </w:r>
      <w:r w:rsidR="009D02F7">
        <w:rPr>
          <w:b/>
        </w:rPr>
        <w:t>7</w:t>
      </w:r>
      <w:r w:rsidRPr="001A4E7E">
        <w:rPr>
          <w:b/>
        </w:rPr>
        <w:t>00 000,- Kč</w:t>
      </w:r>
      <w:r w:rsidR="001A4E7E">
        <w:rPr>
          <w:b/>
        </w:rPr>
        <w:t>.</w:t>
      </w:r>
    </w:p>
    <w:p w:rsidR="00AF26B7" w:rsidRDefault="00AF26B7" w:rsidP="003956A0">
      <w:pPr>
        <w:pStyle w:val="05-ODST-3"/>
        <w:numPr>
          <w:ilvl w:val="2"/>
          <w:numId w:val="9"/>
        </w:numPr>
      </w:pPr>
      <w:r>
        <w:t>Prohlášení o způsobu zajištění případných subdodávek a doložením seznamu subdodavatelských firem včetně prokázání jejich profesních kvalifikačních předpokladů</w:t>
      </w:r>
    </w:p>
    <w:p w:rsidR="00AF26B7" w:rsidRDefault="00AF26B7" w:rsidP="003956A0">
      <w:pPr>
        <w:pStyle w:val="05-ODST-3"/>
        <w:numPr>
          <w:ilvl w:val="2"/>
          <w:numId w:val="9"/>
        </w:numPr>
      </w:pPr>
      <w:r w:rsidRPr="001A4E7E">
        <w:rPr>
          <w:b/>
        </w:rPr>
        <w:t>Cenová nabídka</w:t>
      </w:r>
      <w:r>
        <w:t xml:space="preserve"> vč. oce</w:t>
      </w:r>
      <w:r w:rsidR="00C160BB">
        <w:t>ně</w:t>
      </w:r>
      <w:r>
        <w:t>n</w:t>
      </w:r>
      <w:r w:rsidR="00C160BB">
        <w:t xml:space="preserve">ých výkazů výměr v členění </w:t>
      </w:r>
      <w:r>
        <w:t>dle článku 4</w:t>
      </w:r>
      <w:r w:rsidR="0029252D">
        <w:t xml:space="preserve"> této</w:t>
      </w:r>
      <w:r w:rsidR="006E1881">
        <w:t xml:space="preserve"> </w:t>
      </w:r>
      <w:r w:rsidR="00D35AEE">
        <w:t>ZD.</w:t>
      </w:r>
    </w:p>
    <w:p w:rsidR="001A4E7E" w:rsidRPr="001A4E7E" w:rsidRDefault="001A4E7E" w:rsidP="003956A0">
      <w:pPr>
        <w:pStyle w:val="05-ODST-3"/>
        <w:numPr>
          <w:ilvl w:val="2"/>
          <w:numId w:val="9"/>
        </w:numPr>
        <w:rPr>
          <w:b/>
        </w:rPr>
      </w:pPr>
      <w:r w:rsidRPr="001A4E7E">
        <w:rPr>
          <w:b/>
        </w:rPr>
        <w:t>Ostatní požadované doklady</w:t>
      </w:r>
    </w:p>
    <w:p w:rsidR="00AF26B7" w:rsidRPr="001A4E7E" w:rsidRDefault="00AF26B7" w:rsidP="003956A0">
      <w:pPr>
        <w:pStyle w:val="10-ODST-3"/>
        <w:numPr>
          <w:ilvl w:val="3"/>
          <w:numId w:val="9"/>
        </w:numPr>
      </w:pPr>
      <w:r w:rsidRPr="001A4E7E">
        <w:t xml:space="preserve">Harmonogram </w:t>
      </w:r>
      <w:r w:rsidR="00B77B5A" w:rsidRPr="001A4E7E">
        <w:t>plnění</w:t>
      </w:r>
      <w:r w:rsidR="006468BE" w:rsidRPr="001A4E7E">
        <w:t xml:space="preserve"> </w:t>
      </w:r>
    </w:p>
    <w:p w:rsidR="00AF26B7" w:rsidRDefault="00AF26B7" w:rsidP="003956A0">
      <w:pPr>
        <w:pStyle w:val="10-ODST-3"/>
        <w:numPr>
          <w:ilvl w:val="3"/>
          <w:numId w:val="9"/>
        </w:numPr>
      </w:pPr>
      <w:r>
        <w:t>Technologický postup prací, včetně popisu nabízených materiálů, zboží a činností</w:t>
      </w:r>
    </w:p>
    <w:p w:rsidR="00AF26B7" w:rsidRDefault="00AF26B7" w:rsidP="003956A0">
      <w:pPr>
        <w:pStyle w:val="05-ODST-3"/>
        <w:numPr>
          <w:ilvl w:val="2"/>
          <w:numId w:val="9"/>
        </w:numPr>
      </w:pPr>
      <w:r w:rsidRPr="001A4E7E">
        <w:rPr>
          <w:b/>
        </w:rPr>
        <w:t>Podepsaný návrh smlouvy</w:t>
      </w:r>
      <w:r>
        <w:t xml:space="preserve"> o dílo včetně VOP (viz příloha č. 1</w:t>
      </w:r>
      <w:r w:rsidR="00D35AEE">
        <w:t xml:space="preserve"> této ZD</w:t>
      </w:r>
      <w:r>
        <w:t>)</w:t>
      </w:r>
    </w:p>
    <w:p w:rsidR="00AF26B7" w:rsidRDefault="00AF26B7" w:rsidP="003956A0">
      <w:pPr>
        <w:pStyle w:val="05-ODST-3"/>
        <w:numPr>
          <w:ilvl w:val="2"/>
          <w:numId w:val="9"/>
        </w:numPr>
      </w:pPr>
      <w:r w:rsidRPr="001A4E7E">
        <w:rPr>
          <w:b/>
        </w:rPr>
        <w:t>Prohlášení, že uchazeč zachová mlčenlivost</w:t>
      </w:r>
      <w:r>
        <w:t xml:space="preserve"> o všech skutečnostech, které nabyl na základě těchto zadávacích podmínek a takto nabyté údaje použije pouze pro zpracování nabídky</w:t>
      </w:r>
      <w:r w:rsidR="00D35AEE">
        <w:t xml:space="preserve"> do</w:t>
      </w:r>
      <w:r>
        <w:t xml:space="preserve"> </w:t>
      </w:r>
      <w:r w:rsidR="00D35AEE">
        <w:t>výběrového</w:t>
      </w:r>
      <w:r>
        <w:t xml:space="preserve"> řízení. Prohlášení bude podepsané osobou oprávněnou jednat jménem či za uchazeče.</w:t>
      </w:r>
    </w:p>
    <w:p w:rsidR="00AF26B7" w:rsidRDefault="00AF26B7" w:rsidP="003956A0">
      <w:pPr>
        <w:pStyle w:val="05-ODST-3"/>
        <w:numPr>
          <w:ilvl w:val="2"/>
          <w:numId w:val="9"/>
        </w:numPr>
      </w:pPr>
      <w:r w:rsidRPr="001A4E7E">
        <w:rPr>
          <w:b/>
        </w:rPr>
        <w:t>Prohlášen</w:t>
      </w:r>
      <w:r>
        <w:t xml:space="preserve">í, že uchazeč </w:t>
      </w:r>
      <w:r w:rsidRPr="001A4E7E">
        <w:rPr>
          <w:b/>
        </w:rPr>
        <w:t>bere na vědomí a souhlasí</w:t>
      </w:r>
      <w:r>
        <w:t xml:space="preserve"> s tím, že zadavatel je povinen a zveřejní v souladu se zákonem č. 106/1999 Sb., o svobodném přístupu k informacím, ve znění pozdějších předpisů, na základě žádosti veškerou zadávací dokumentaci k zakázce č.</w:t>
      </w:r>
      <w:r w:rsidR="001A4E7E">
        <w:t>086</w:t>
      </w:r>
      <w:r>
        <w:t>/1</w:t>
      </w:r>
      <w:r w:rsidR="004B0A61">
        <w:t>3</w:t>
      </w:r>
      <w:r>
        <w:t>/OCN včetně smlouvy.</w:t>
      </w:r>
    </w:p>
    <w:p w:rsidR="001A4E7E" w:rsidRDefault="001A4E7E" w:rsidP="003956A0">
      <w:pPr>
        <w:pStyle w:val="05-ODST-3"/>
        <w:numPr>
          <w:ilvl w:val="2"/>
          <w:numId w:val="9"/>
        </w:numPr>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w:t>
      </w:r>
      <w:r w:rsidR="00D35AEE">
        <w:t>.</w:t>
      </w:r>
      <w:r>
        <w:t xml:space="preserve"> </w:t>
      </w:r>
    </w:p>
    <w:p w:rsidR="00AF26B7" w:rsidRDefault="00AF26B7" w:rsidP="003956A0">
      <w:pPr>
        <w:pStyle w:val="05-ODST-3"/>
        <w:numPr>
          <w:ilvl w:val="2"/>
          <w:numId w:val="9"/>
        </w:numPr>
      </w:pPr>
      <w:r>
        <w:t xml:space="preserve">Nabídka bude podepsána osobou (-ami) oprávněnou (-nými) jednat za </w:t>
      </w:r>
      <w:r w:rsidR="00D77A3E">
        <w:t>uchazeče</w:t>
      </w:r>
      <w:r>
        <w:t>.</w:t>
      </w:r>
    </w:p>
    <w:p w:rsidR="00370E0E" w:rsidRDefault="00370E0E" w:rsidP="00370E0E">
      <w:pPr>
        <w:pStyle w:val="05-ODST-3"/>
        <w:numPr>
          <w:ilvl w:val="0"/>
          <w:numId w:val="0"/>
        </w:numPr>
        <w:ind w:left="720"/>
      </w:pPr>
    </w:p>
    <w:p w:rsidR="008D2068" w:rsidRDefault="008D2068" w:rsidP="00370E0E">
      <w:pPr>
        <w:pStyle w:val="05-ODST-3"/>
        <w:numPr>
          <w:ilvl w:val="0"/>
          <w:numId w:val="0"/>
        </w:numPr>
        <w:ind w:left="720"/>
      </w:pPr>
    </w:p>
    <w:p w:rsidR="008D2068" w:rsidRDefault="008D2068" w:rsidP="00370E0E">
      <w:pPr>
        <w:pStyle w:val="05-ODST-3"/>
        <w:numPr>
          <w:ilvl w:val="0"/>
          <w:numId w:val="0"/>
        </w:numPr>
        <w:ind w:left="720"/>
      </w:pPr>
    </w:p>
    <w:p w:rsidR="00AF26B7" w:rsidRDefault="00917C58" w:rsidP="00F317B8">
      <w:pPr>
        <w:pStyle w:val="01-L"/>
        <w:numPr>
          <w:ilvl w:val="0"/>
          <w:numId w:val="0"/>
        </w:numPr>
        <w:spacing w:before="360"/>
        <w:ind w:left="18" w:hanging="18"/>
        <w:rPr>
          <w:u w:val="single"/>
        </w:rPr>
      </w:pPr>
      <w:r w:rsidRPr="00917C58">
        <w:rPr>
          <w:u w:val="single"/>
        </w:rPr>
        <w:lastRenderedPageBreak/>
        <w:t>Čl</w:t>
      </w:r>
      <w:r w:rsidR="00F317B8">
        <w:rPr>
          <w:u w:val="single"/>
        </w:rPr>
        <w:t xml:space="preserve">ánek 7 - </w:t>
      </w:r>
      <w:r w:rsidR="00D77A3E" w:rsidRPr="00917C58">
        <w:rPr>
          <w:u w:val="single"/>
        </w:rPr>
        <w:t xml:space="preserve">Další </w:t>
      </w:r>
      <w:r w:rsidR="00AF26B7" w:rsidRPr="00917C58">
        <w:rPr>
          <w:u w:val="single"/>
        </w:rPr>
        <w:t>požadavky zadavatele</w:t>
      </w:r>
    </w:p>
    <w:p w:rsidR="00A31298" w:rsidRPr="00A31298" w:rsidRDefault="00A31298" w:rsidP="00A31298"/>
    <w:p w:rsidR="00AF26B7" w:rsidRDefault="00A31298" w:rsidP="003956A0">
      <w:pPr>
        <w:pStyle w:val="05-ODST-3"/>
        <w:numPr>
          <w:ilvl w:val="1"/>
          <w:numId w:val="11"/>
        </w:numPr>
        <w:ind w:hanging="502"/>
      </w:pPr>
      <w:r>
        <w:t xml:space="preserve"> </w:t>
      </w:r>
      <w:r w:rsidR="00AF26B7">
        <w:t>Uchazeč může podat pouze jednu nabídku.</w:t>
      </w:r>
    </w:p>
    <w:p w:rsidR="00A31298" w:rsidRDefault="00A31298" w:rsidP="003956A0">
      <w:pPr>
        <w:pStyle w:val="05-ODST-3"/>
        <w:numPr>
          <w:ilvl w:val="1"/>
          <w:numId w:val="11"/>
        </w:numPr>
        <w:ind w:hanging="502"/>
      </w:pPr>
      <w:r>
        <w:t>Zadavatel nepřipouští řešení jinou variantou, než je uvedeno v zadávací dokumentaci. Žádná osoba</w:t>
      </w:r>
      <w:r w:rsidR="003162FD">
        <w:t xml:space="preserve"> </w:t>
      </w:r>
      <w:r>
        <w:t>(dodavatel) se nesmí zúčastnit tohoto výběrového řízení jako uchazeč více než jednou</w:t>
      </w:r>
    </w:p>
    <w:p w:rsidR="003162FD" w:rsidRDefault="003162FD" w:rsidP="003956A0">
      <w:pPr>
        <w:pStyle w:val="Odstavecseseznamem"/>
        <w:numPr>
          <w:ilvl w:val="1"/>
          <w:numId w:val="11"/>
        </w:numPr>
        <w:ind w:left="363" w:hanging="505"/>
      </w:pPr>
      <w:r w:rsidRPr="003162FD">
        <w:t>V případě, že vznikne rozpor mezi údaji o zakázce obsaženými v různých částech zadávací dokumentace, jsou pro zpracování nabídky podstatné údaje obsažené v návrhu smlouvy a ve VOP, které jsou k tomuto návrhu přiloženy.</w:t>
      </w:r>
    </w:p>
    <w:p w:rsidR="003162FD" w:rsidRPr="003162FD" w:rsidRDefault="003162FD" w:rsidP="003956A0">
      <w:pPr>
        <w:pStyle w:val="Odstavecseseznamem"/>
        <w:numPr>
          <w:ilvl w:val="1"/>
          <w:numId w:val="11"/>
        </w:numPr>
        <w:ind w:left="363" w:hanging="505"/>
        <w:contextualSpacing w:val="0"/>
      </w:pPr>
      <w:r w:rsidRPr="003162FD">
        <w:t>Náklady uchazečů spojené s účastí ve výběrovém řízení zadavatel nehradí.</w:t>
      </w:r>
    </w:p>
    <w:p w:rsidR="003162FD" w:rsidRPr="003162FD" w:rsidRDefault="003162FD" w:rsidP="003956A0">
      <w:pPr>
        <w:pStyle w:val="Odstavecseseznamem"/>
        <w:numPr>
          <w:ilvl w:val="1"/>
          <w:numId w:val="11"/>
        </w:numPr>
        <w:ind w:left="363" w:hanging="505"/>
        <w:contextualSpacing w:val="0"/>
      </w:pPr>
      <w:r w:rsidRPr="003162FD">
        <w:t xml:space="preserve">Zadavatel si nevyhrazuje právo požadovat úhradu nákladů souvisejících s poskytnutím zadávací dokumentace. </w:t>
      </w:r>
    </w:p>
    <w:p w:rsidR="00974C7F" w:rsidRDefault="00974C7F" w:rsidP="003956A0">
      <w:pPr>
        <w:pStyle w:val="Odstavecseseznamem"/>
        <w:numPr>
          <w:ilvl w:val="1"/>
          <w:numId w:val="11"/>
        </w:numPr>
        <w:ind w:left="357" w:hanging="499"/>
        <w:contextualSpacing w:val="0"/>
      </w:pPr>
      <w:r w:rsidRPr="00974C7F">
        <w:t>Nabídky nebudou uchazečům vráceny a zůstávají majetkem zadavatele.</w:t>
      </w:r>
    </w:p>
    <w:p w:rsidR="00974C7F" w:rsidRPr="00974C7F" w:rsidRDefault="00974C7F" w:rsidP="003956A0">
      <w:pPr>
        <w:pStyle w:val="Odstavecseseznamem"/>
        <w:numPr>
          <w:ilvl w:val="1"/>
          <w:numId w:val="11"/>
        </w:numPr>
        <w:ind w:left="357" w:hanging="499"/>
        <w:contextualSpacing w:val="0"/>
      </w:pPr>
      <w:r w:rsidRPr="00974C7F">
        <w:t>Nabídky, které budou doručeny po uplynutí lhůty pro podání nabídek, zadavatel nebude otevírat, a tedy ani posuzovat a hodnotit.</w:t>
      </w:r>
    </w:p>
    <w:p w:rsidR="00974C7F" w:rsidRPr="00974C7F" w:rsidRDefault="00974C7F" w:rsidP="003956A0">
      <w:pPr>
        <w:pStyle w:val="Odstavecseseznamem"/>
        <w:numPr>
          <w:ilvl w:val="1"/>
          <w:numId w:val="11"/>
        </w:numPr>
        <w:ind w:left="357" w:hanging="499"/>
        <w:contextualSpacing w:val="0"/>
      </w:pPr>
      <w:r w:rsidRPr="00974C7F">
        <w:t>Pokud nabídka nebude úplná nebo v ní nebudou obsaženy veškeré doklady a informace stanovené touto zadávací dokumentací, vyhrazuje si zadavatel právo nabídku vyřadit.</w:t>
      </w:r>
    </w:p>
    <w:p w:rsidR="00974C7F" w:rsidRPr="00974C7F" w:rsidRDefault="00974C7F" w:rsidP="003956A0">
      <w:pPr>
        <w:pStyle w:val="Odstavecseseznamem"/>
        <w:numPr>
          <w:ilvl w:val="1"/>
          <w:numId w:val="11"/>
        </w:numPr>
        <w:ind w:left="357" w:hanging="499"/>
        <w:contextualSpacing w:val="0"/>
      </w:pPr>
      <w:r w:rsidRPr="00974C7F">
        <w:t>Zadavatel si vyhrazuje právo před rozhodnutím o výběru nejvhodnější nabídky ověřit, případně vyjasnit informace deklarované uchazeči v nabídce.</w:t>
      </w:r>
    </w:p>
    <w:p w:rsidR="00974C7F" w:rsidRPr="00974C7F" w:rsidRDefault="00974C7F" w:rsidP="003956A0">
      <w:pPr>
        <w:pStyle w:val="Odstavecseseznamem"/>
        <w:numPr>
          <w:ilvl w:val="1"/>
          <w:numId w:val="11"/>
        </w:numPr>
        <w:ind w:left="357" w:hanging="499"/>
        <w:contextualSpacing w:val="0"/>
      </w:pPr>
      <w:r w:rsidRPr="00974C7F">
        <w:t>Zadavatel si vyhrazuje právo v rámci zadávacího řízení jednat o všech částech nabídky uchazeče.</w:t>
      </w:r>
    </w:p>
    <w:p w:rsidR="00974C7F" w:rsidRPr="00974C7F" w:rsidRDefault="00974C7F" w:rsidP="003956A0">
      <w:pPr>
        <w:pStyle w:val="Odstavecseseznamem"/>
        <w:numPr>
          <w:ilvl w:val="1"/>
          <w:numId w:val="11"/>
        </w:numPr>
        <w:ind w:left="357" w:hanging="499"/>
        <w:contextualSpacing w:val="0"/>
      </w:pPr>
      <w:r w:rsidRPr="00974C7F">
        <w:t>Jednání o nabídkách v rámci zadávacího řízení je vedeno písemně prostřednictvím elektronické pošty. Zadavatel si vyhrazuje právo pozvat uchazeče k osobnímu jednání o nabídkách.</w:t>
      </w:r>
    </w:p>
    <w:p w:rsidR="00974C7F" w:rsidRPr="00974C7F" w:rsidRDefault="00974C7F" w:rsidP="003956A0">
      <w:pPr>
        <w:pStyle w:val="Odstavecseseznamem"/>
        <w:numPr>
          <w:ilvl w:val="1"/>
          <w:numId w:val="11"/>
        </w:numPr>
        <w:ind w:left="357" w:hanging="499"/>
        <w:contextualSpacing w:val="0"/>
      </w:pPr>
      <w:r w:rsidRPr="00974C7F">
        <w:t xml:space="preserve">Komunikačním jazykem pro veškerá jednání v rámci zadávacího řízení je stanovena čeština, nepřipustí-li zadavatel výslovně jinak. </w:t>
      </w:r>
    </w:p>
    <w:p w:rsidR="00974C7F" w:rsidRPr="00974C7F" w:rsidRDefault="00974C7F" w:rsidP="003956A0">
      <w:pPr>
        <w:pStyle w:val="Odstavecseseznamem"/>
        <w:numPr>
          <w:ilvl w:val="1"/>
          <w:numId w:val="11"/>
        </w:numPr>
        <w:ind w:left="357" w:hanging="499"/>
        <w:contextualSpacing w:val="0"/>
      </w:pPr>
      <w:r w:rsidRPr="00974C7F">
        <w:t xml:space="preserve">Zadavatel si vyhrazuje právo změny obsahu návrhu smlouvy o dílo, jenž je přílohou této zadávací dokumentace. </w:t>
      </w:r>
    </w:p>
    <w:p w:rsidR="00197268" w:rsidRDefault="00A166FC" w:rsidP="003956A0">
      <w:pPr>
        <w:pStyle w:val="Odstavecseseznamem"/>
        <w:numPr>
          <w:ilvl w:val="1"/>
          <w:numId w:val="11"/>
        </w:numPr>
        <w:ind w:left="357" w:hanging="499"/>
        <w:contextualSpacing w:val="0"/>
      </w:pPr>
      <w:r w:rsidRPr="00A166FC">
        <w:t>Zadavatel si vyhrazuje právo kdykoliv v průběhu řízení toto řízení ukončit a zrušit bez udání důvodu, odmítnout všechny nabídky a neuzavřít smlouvu s žádným z uchazečů.</w:t>
      </w:r>
    </w:p>
    <w:p w:rsidR="00197268" w:rsidRDefault="00197268" w:rsidP="00787CBB">
      <w:pPr>
        <w:pStyle w:val="05-ODST-3"/>
        <w:numPr>
          <w:ilvl w:val="0"/>
          <w:numId w:val="0"/>
        </w:numPr>
        <w:ind w:left="644"/>
      </w:pPr>
    </w:p>
    <w:p w:rsidR="00AF26B7" w:rsidRDefault="00A31298" w:rsidP="00F317B8">
      <w:pPr>
        <w:pStyle w:val="01-L"/>
        <w:numPr>
          <w:ilvl w:val="0"/>
          <w:numId w:val="0"/>
        </w:numPr>
        <w:spacing w:before="360"/>
        <w:ind w:left="18" w:hanging="18"/>
        <w:rPr>
          <w:u w:val="single"/>
        </w:rPr>
      </w:pPr>
      <w:r w:rsidRPr="00A31298">
        <w:rPr>
          <w:u w:val="single"/>
        </w:rPr>
        <w:t>Čl</w:t>
      </w:r>
      <w:r w:rsidR="00053BA6">
        <w:rPr>
          <w:u w:val="single"/>
        </w:rPr>
        <w:t>ánek</w:t>
      </w:r>
      <w:r w:rsidRPr="00A31298">
        <w:rPr>
          <w:u w:val="single"/>
        </w:rPr>
        <w:t xml:space="preserve"> 8</w:t>
      </w:r>
      <w:r w:rsidR="00053BA6">
        <w:rPr>
          <w:u w:val="single"/>
        </w:rPr>
        <w:t xml:space="preserve"> -</w:t>
      </w:r>
      <w:r w:rsidRPr="00A31298">
        <w:rPr>
          <w:u w:val="single"/>
        </w:rPr>
        <w:t xml:space="preserve"> </w:t>
      </w:r>
      <w:r w:rsidR="001552A3" w:rsidRPr="00A31298">
        <w:rPr>
          <w:u w:val="single"/>
        </w:rPr>
        <w:t xml:space="preserve">Výběrové </w:t>
      </w:r>
      <w:r w:rsidR="00AF26B7" w:rsidRPr="00A31298">
        <w:rPr>
          <w:u w:val="single"/>
        </w:rPr>
        <w:t>řízení</w:t>
      </w:r>
    </w:p>
    <w:p w:rsidR="007047DC" w:rsidRDefault="007047DC" w:rsidP="003956A0">
      <w:pPr>
        <w:pStyle w:val="Nadpis2"/>
        <w:numPr>
          <w:ilvl w:val="1"/>
          <w:numId w:val="12"/>
        </w:numPr>
      </w:pPr>
      <w:bookmarkStart w:id="2" w:name="_Toc273535886"/>
      <w:r>
        <w:t>Zahájení výběrového řízení</w:t>
      </w:r>
      <w:bookmarkEnd w:id="2"/>
    </w:p>
    <w:p w:rsidR="007047DC" w:rsidRDefault="007047DC" w:rsidP="007047DC">
      <w:r>
        <w:t>Výběrové řízení je zahájeno uveřejněním zadávací dokumentace včetně všech příloh na oficiálních internetových stránkách společnosti ČEPRO, a.s., (profilu zadavatele) https://softender.cz/home/CEPROAS/current.</w:t>
      </w:r>
    </w:p>
    <w:p w:rsidR="007047DC" w:rsidRPr="00DA3AB5" w:rsidRDefault="007047DC" w:rsidP="007047DC">
      <w:r>
        <w:t xml:space="preserve">Dodavatel </w:t>
      </w:r>
      <w:r w:rsidRPr="00DA3AB5">
        <w:t>je oprávněn požadovat písemně dodatečné informace k zadávacím podmínkám. Písemná žádost musí být zadavateli doručena nejpozději 5 dnů před uplynutím lhůty pro podání nabídek.</w:t>
      </w:r>
    </w:p>
    <w:p w:rsidR="007047DC" w:rsidRDefault="007047DC" w:rsidP="003956A0">
      <w:pPr>
        <w:pStyle w:val="Nadpis2"/>
        <w:numPr>
          <w:ilvl w:val="1"/>
          <w:numId w:val="12"/>
        </w:numPr>
      </w:pPr>
      <w:bookmarkStart w:id="3" w:name="_Toc273535888"/>
      <w:r>
        <w:t>Místo, způsob a lhůta k podávání nabídek</w:t>
      </w:r>
      <w:bookmarkEnd w:id="3"/>
    </w:p>
    <w:p w:rsidR="007047DC" w:rsidRPr="0078320F" w:rsidRDefault="007047DC" w:rsidP="007047DC">
      <w:pPr>
        <w:rPr>
          <w:i/>
        </w:rPr>
      </w:pPr>
      <w:r w:rsidRPr="0078320F">
        <w:t xml:space="preserve">Nabídka </w:t>
      </w:r>
      <w:r>
        <w:t>bude</w:t>
      </w:r>
      <w:r w:rsidRPr="0078320F">
        <w:t xml:space="preserve"> podána </w:t>
      </w:r>
      <w:r>
        <w:t xml:space="preserve">písemně </w:t>
      </w:r>
      <w:r w:rsidRPr="0078320F">
        <w:rPr>
          <w:b/>
        </w:rPr>
        <w:t xml:space="preserve">v elektronické podobě prostřednictvím elektronického nástroje, prostřednictvím profilu zadavatele na adrese </w:t>
      </w:r>
      <w:hyperlink r:id="rId11" w:history="1">
        <w:r w:rsidRPr="0078320F">
          <w:rPr>
            <w:rStyle w:val="Hypertextovodkaz"/>
            <w:b/>
          </w:rPr>
          <w:t>https://www.softender.cz/home/profil/992824</w:t>
        </w:r>
      </w:hyperlink>
      <w:r>
        <w:t xml:space="preserve"> </w:t>
      </w:r>
      <w:r w:rsidRPr="0078320F">
        <w:rPr>
          <w:i/>
        </w:rPr>
        <w:t xml:space="preserve">nebo v </w:t>
      </w:r>
      <w:r>
        <w:rPr>
          <w:i/>
        </w:rPr>
        <w:t>l</w:t>
      </w:r>
      <w:r w:rsidRPr="0078320F">
        <w:rPr>
          <w:i/>
        </w:rPr>
        <w:t>istinné podobě 1x originál  1</w:t>
      </w:r>
      <w:r w:rsidRPr="0078320F">
        <w:rPr>
          <w:i/>
        </w:rPr>
        <w:tab/>
        <w:t xml:space="preserve">x kopie nabídky. </w:t>
      </w:r>
    </w:p>
    <w:p w:rsidR="007047DC" w:rsidRDefault="007047DC" w:rsidP="007047DC"/>
    <w:p w:rsidR="007047DC" w:rsidRPr="0062522F" w:rsidRDefault="007047DC" w:rsidP="007047DC">
      <w:pPr>
        <w:rPr>
          <w:b/>
        </w:rPr>
      </w:pPr>
      <w:r>
        <w:t xml:space="preserve">Nabídka v elektronické podobě bude podána prostřednictvím profilu zadavatele na adrese </w:t>
      </w:r>
      <w:hyperlink r:id="rId12" w:history="1">
        <w:r w:rsidRPr="0062522F">
          <w:rPr>
            <w:rStyle w:val="Hypertextovodkaz"/>
          </w:rPr>
          <w:t>https://www.softender.cz/home/profil/992824</w:t>
        </w:r>
      </w:hyperlink>
      <w:r w:rsidRPr="0062522F">
        <w:t xml:space="preserve"> a bude označena názvem zakázky</w:t>
      </w:r>
      <w:r>
        <w:rPr>
          <w:b/>
        </w:rPr>
        <w:t xml:space="preserve"> „</w:t>
      </w:r>
      <w:r w:rsidR="00851DAF">
        <w:rPr>
          <w:b/>
          <w:sz w:val="24"/>
          <w:szCs w:val="24"/>
        </w:rPr>
        <w:t>Oprava spodní stavby- podbetonování opěr u I. a II. mostu č. 008 a č. 009</w:t>
      </w:r>
      <w:r>
        <w:rPr>
          <w:b/>
        </w:rPr>
        <w:t xml:space="preserve">“ </w:t>
      </w:r>
      <w:r>
        <w:rPr>
          <w:b/>
        </w:rPr>
        <w:tab/>
      </w:r>
      <w:r w:rsidRPr="0062522F">
        <w:t>a evid. č.</w:t>
      </w:r>
      <w:r>
        <w:rPr>
          <w:b/>
        </w:rPr>
        <w:t xml:space="preserve"> </w:t>
      </w:r>
      <w:r w:rsidR="001712A5">
        <w:rPr>
          <w:b/>
        </w:rPr>
        <w:t>115</w:t>
      </w:r>
      <w:r w:rsidRPr="00851DAF">
        <w:rPr>
          <w:b/>
        </w:rPr>
        <w:t>/14/OCN</w:t>
      </w:r>
      <w:r w:rsidRPr="0062522F">
        <w:rPr>
          <w:b/>
        </w:rPr>
        <w:t xml:space="preserve">. </w:t>
      </w:r>
    </w:p>
    <w:p w:rsidR="007047DC" w:rsidRPr="00023322" w:rsidRDefault="007047DC" w:rsidP="007047DC">
      <w:r w:rsidRPr="00023322">
        <w:lastRenderedPageBreak/>
        <w:t>Nabídka v </w:t>
      </w:r>
      <w:r w:rsidRPr="00023322">
        <w:rPr>
          <w:u w:val="single"/>
        </w:rPr>
        <w:t>elektronické verzi</w:t>
      </w:r>
      <w:r w:rsidRPr="00023322">
        <w:t xml:space="preserve"> nebo v listinné podobě musí být dodavatelem podána ve lhůtě nejpozději </w:t>
      </w:r>
      <w:r w:rsidRPr="00023322">
        <w:rPr>
          <w:b/>
          <w:color w:val="FF0000"/>
        </w:rPr>
        <w:t xml:space="preserve">do </w:t>
      </w:r>
      <w:r w:rsidR="006B72A2" w:rsidRPr="008D2068">
        <w:rPr>
          <w:b/>
          <w:color w:val="FF0000"/>
        </w:rPr>
        <w:t>1</w:t>
      </w:r>
      <w:r w:rsidR="008D2068" w:rsidRPr="008D2068">
        <w:rPr>
          <w:b/>
          <w:color w:val="FF0000"/>
        </w:rPr>
        <w:t>5</w:t>
      </w:r>
      <w:r w:rsidRPr="008D2068">
        <w:rPr>
          <w:b/>
          <w:color w:val="FF0000"/>
        </w:rPr>
        <w:t xml:space="preserve">. </w:t>
      </w:r>
      <w:r w:rsidR="008D2068" w:rsidRPr="008D2068">
        <w:rPr>
          <w:b/>
          <w:color w:val="FF0000"/>
        </w:rPr>
        <w:t>5</w:t>
      </w:r>
      <w:r w:rsidRPr="008D2068">
        <w:rPr>
          <w:b/>
          <w:color w:val="FF0000"/>
        </w:rPr>
        <w:t>. 2014 do 10:00 hodin</w:t>
      </w:r>
      <w:r w:rsidRPr="008D2068">
        <w:t>.</w:t>
      </w:r>
      <w:bookmarkStart w:id="4" w:name="_GoBack"/>
      <w:bookmarkEnd w:id="4"/>
    </w:p>
    <w:p w:rsidR="007047DC" w:rsidRPr="00023322" w:rsidRDefault="007047DC" w:rsidP="007047DC"/>
    <w:p w:rsidR="007047DC" w:rsidRPr="00023322" w:rsidRDefault="007047DC" w:rsidP="007047DC">
      <w:r w:rsidRPr="00023322">
        <w:t>V případě listinné nabídky lze podat nabídku uchazeče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7047DC" w:rsidRPr="00023322" w:rsidRDefault="007047DC" w:rsidP="007047DC">
      <w:pPr>
        <w:tabs>
          <w:tab w:val="left" w:pos="1260"/>
        </w:tabs>
      </w:pPr>
      <w:r w:rsidRPr="00023322">
        <w:t>adresa:</w:t>
      </w:r>
      <w:r w:rsidRPr="00023322">
        <w:tab/>
        <w:t>ČEPRO, a. s.</w:t>
      </w:r>
    </w:p>
    <w:p w:rsidR="007047DC" w:rsidRPr="00023322" w:rsidRDefault="007047DC" w:rsidP="007047DC">
      <w:pPr>
        <w:tabs>
          <w:tab w:val="left" w:pos="1260"/>
        </w:tabs>
        <w:spacing w:before="0"/>
      </w:pPr>
      <w:r w:rsidRPr="00023322">
        <w:tab/>
        <w:t xml:space="preserve">Ing. Ivana Ševecová            </w:t>
      </w:r>
    </w:p>
    <w:p w:rsidR="007047DC" w:rsidRPr="00023322" w:rsidRDefault="007047DC" w:rsidP="007047DC">
      <w:pPr>
        <w:tabs>
          <w:tab w:val="left" w:pos="1260"/>
        </w:tabs>
        <w:spacing w:before="0"/>
      </w:pPr>
      <w:r w:rsidRPr="00023322">
        <w:tab/>
        <w:t>Dělnická 12/213</w:t>
      </w:r>
    </w:p>
    <w:p w:rsidR="007047DC" w:rsidRPr="00023322" w:rsidRDefault="007047DC" w:rsidP="007047DC">
      <w:pPr>
        <w:tabs>
          <w:tab w:val="left" w:pos="1260"/>
        </w:tabs>
        <w:spacing w:before="0"/>
      </w:pPr>
      <w:r w:rsidRPr="00023322">
        <w:tab/>
        <w:t>170 04 Praha 7</w:t>
      </w:r>
    </w:p>
    <w:p w:rsidR="007047DC" w:rsidRPr="00023322" w:rsidRDefault="007047DC" w:rsidP="003956A0">
      <w:pPr>
        <w:pStyle w:val="Nadpis2"/>
        <w:numPr>
          <w:ilvl w:val="1"/>
          <w:numId w:val="12"/>
        </w:numPr>
        <w:ind w:left="584"/>
      </w:pPr>
      <w:bookmarkStart w:id="5" w:name="_Toc273535889"/>
      <w:r w:rsidRPr="00023322">
        <w:t>Zadávací lhůta</w:t>
      </w:r>
      <w:bookmarkEnd w:id="5"/>
    </w:p>
    <w:p w:rsidR="007047DC" w:rsidRDefault="007047DC" w:rsidP="007047DC">
      <w:r w:rsidRPr="00023322">
        <w:t>Zadávací lhůta, po kterou jsou uchazeči svými předloženými nabídkami vázáni, se stanovuje ve lhůtě 90 dnů ode dne skončení lhůty pro podání nabídek.</w:t>
      </w:r>
    </w:p>
    <w:p w:rsidR="00AF26B7" w:rsidRPr="00A166FC" w:rsidRDefault="00A166FC" w:rsidP="00F317B8">
      <w:pPr>
        <w:pStyle w:val="01-L"/>
        <w:numPr>
          <w:ilvl w:val="0"/>
          <w:numId w:val="0"/>
        </w:numPr>
        <w:spacing w:before="360"/>
        <w:ind w:left="18" w:hanging="18"/>
        <w:rPr>
          <w:b w:val="0"/>
          <w:u w:val="single"/>
        </w:rPr>
      </w:pPr>
      <w:r w:rsidRPr="00A166FC">
        <w:rPr>
          <w:u w:val="single"/>
        </w:rPr>
        <w:t>Čl</w:t>
      </w:r>
      <w:r w:rsidR="00F317B8">
        <w:rPr>
          <w:u w:val="single"/>
        </w:rPr>
        <w:t>ánek</w:t>
      </w:r>
      <w:r w:rsidRPr="00A166FC">
        <w:rPr>
          <w:u w:val="single"/>
        </w:rPr>
        <w:t xml:space="preserve"> 9</w:t>
      </w:r>
      <w:r w:rsidR="00F317B8">
        <w:rPr>
          <w:u w:val="single"/>
        </w:rPr>
        <w:t xml:space="preserve"> - </w:t>
      </w:r>
      <w:r w:rsidR="00AF26B7" w:rsidRPr="00A166FC">
        <w:rPr>
          <w:u w:val="single"/>
        </w:rPr>
        <w:t>Přílohy</w:t>
      </w:r>
    </w:p>
    <w:p w:rsidR="00A166FC" w:rsidRPr="00A166FC" w:rsidRDefault="00A166FC" w:rsidP="00A166FC"/>
    <w:p w:rsidR="00AF26B7" w:rsidRDefault="00AF26B7" w:rsidP="00AF26B7">
      <w:r>
        <w:t xml:space="preserve">Nedílnou součástí této zadávací dokumentace jsou tyto přílohy: </w:t>
      </w:r>
    </w:p>
    <w:p w:rsidR="00AF26B7" w:rsidRPr="006E1881" w:rsidRDefault="00B46DF5" w:rsidP="00AF26B7">
      <w:r>
        <w:t xml:space="preserve">Příloha č. </w:t>
      </w:r>
      <w:r w:rsidR="00AF26B7" w:rsidRPr="006E1881">
        <w:t xml:space="preserve">1 – </w:t>
      </w:r>
      <w:r>
        <w:t>N</w:t>
      </w:r>
      <w:r w:rsidR="00AF26B7" w:rsidRPr="006E1881">
        <w:t xml:space="preserve">ávrh smlouvy o dílo </w:t>
      </w:r>
    </w:p>
    <w:p w:rsidR="00984EC2" w:rsidRPr="006E1881" w:rsidRDefault="00B46DF5" w:rsidP="005F5AC4">
      <w:pPr>
        <w:ind w:left="1276" w:hanging="1276"/>
      </w:pPr>
      <w:r>
        <w:t xml:space="preserve">Příloha č. </w:t>
      </w:r>
      <w:r w:rsidR="00AF26B7" w:rsidRPr="006E1881">
        <w:t>2 –</w:t>
      </w:r>
      <w:r w:rsidR="00792966" w:rsidRPr="006E1881">
        <w:t xml:space="preserve"> </w:t>
      </w:r>
      <w:r w:rsidR="00984EC2" w:rsidRPr="006E1881">
        <w:t xml:space="preserve">Krycí list nabídky </w:t>
      </w:r>
    </w:p>
    <w:p w:rsidR="009C7DF9" w:rsidRDefault="006E1881" w:rsidP="00AF26B7">
      <w:r w:rsidRPr="006E1881">
        <w:t xml:space="preserve">Příloha č. </w:t>
      </w:r>
      <w:r w:rsidR="004041FF">
        <w:t>3</w:t>
      </w:r>
      <w:r w:rsidRPr="006E1881">
        <w:t xml:space="preserve"> –</w:t>
      </w:r>
      <w:r w:rsidR="009C7DF9">
        <w:t xml:space="preserve"> Situační plánek</w:t>
      </w:r>
    </w:p>
    <w:p w:rsidR="009F6FA9" w:rsidRPr="006E1881" w:rsidRDefault="009F6FA9" w:rsidP="00AF26B7">
      <w:r>
        <w:t xml:space="preserve">Příloha č. 4 – </w:t>
      </w:r>
      <w:r w:rsidR="009C7DF9" w:rsidRPr="006E1881">
        <w:t>Fotodokumentace</w:t>
      </w:r>
      <w:r w:rsidR="009C7DF9">
        <w:t xml:space="preserve"> mostu 008</w:t>
      </w:r>
    </w:p>
    <w:p w:rsidR="00AF26B7" w:rsidRDefault="00792966" w:rsidP="00AF26B7">
      <w:r w:rsidRPr="006E1881">
        <w:t xml:space="preserve">Příloha č. </w:t>
      </w:r>
      <w:r w:rsidR="009F6FA9">
        <w:t>5</w:t>
      </w:r>
      <w:r w:rsidRPr="006E1881">
        <w:t xml:space="preserve"> </w:t>
      </w:r>
      <w:r w:rsidR="009C7DF9">
        <w:t>–</w:t>
      </w:r>
      <w:r w:rsidRPr="006E1881">
        <w:t xml:space="preserve"> Fotodokumentace</w:t>
      </w:r>
      <w:r w:rsidR="009F6FA9">
        <w:t xml:space="preserve"> mostu 009</w:t>
      </w:r>
    </w:p>
    <w:p w:rsidR="009C7DF9" w:rsidRDefault="009C7DF9" w:rsidP="00AF26B7">
      <w:r>
        <w:t xml:space="preserve">Příloha č. 6 – </w:t>
      </w:r>
      <w:r w:rsidR="008E2BF8">
        <w:t>V</w:t>
      </w:r>
      <w:r w:rsidR="00745ED8">
        <w:t xml:space="preserve">ýkaz výměr </w:t>
      </w:r>
      <w:r>
        <w:t>mostu 008</w:t>
      </w:r>
    </w:p>
    <w:p w:rsidR="009C7DF9" w:rsidRDefault="009C7DF9" w:rsidP="009C7DF9">
      <w:r>
        <w:t xml:space="preserve">Příloha č. 7 – </w:t>
      </w:r>
      <w:r w:rsidR="008E2BF8">
        <w:t>V</w:t>
      </w:r>
      <w:r w:rsidR="00745ED8">
        <w:t xml:space="preserve">ýkaz výměr </w:t>
      </w:r>
      <w:r>
        <w:t>mostu 009</w:t>
      </w:r>
    </w:p>
    <w:p w:rsidR="00040790" w:rsidRDefault="00040790" w:rsidP="009C7DF9">
      <w:r>
        <w:t>Příloha č. 8 – HMP mostu 008</w:t>
      </w:r>
      <w:r w:rsidR="00745ED8">
        <w:t xml:space="preserve"> z r.</w:t>
      </w:r>
      <w:r w:rsidR="00B46DF5">
        <w:t xml:space="preserve"> </w:t>
      </w:r>
      <w:r w:rsidR="00745ED8">
        <w:t>2013</w:t>
      </w:r>
    </w:p>
    <w:p w:rsidR="00040790" w:rsidRDefault="00040790" w:rsidP="009C7DF9">
      <w:r>
        <w:t>Příloha č. 9 – HMP mostu 009</w:t>
      </w:r>
      <w:r w:rsidR="00745ED8">
        <w:t xml:space="preserve"> z r. 2013</w:t>
      </w:r>
    </w:p>
    <w:p w:rsidR="00E27E86" w:rsidRDefault="00E27E86" w:rsidP="009C7DF9">
      <w:r>
        <w:t>Příloha č.</w:t>
      </w:r>
      <w:r w:rsidR="00B46DF5">
        <w:t xml:space="preserve"> </w:t>
      </w:r>
      <w:r>
        <w:t xml:space="preserve">10 </w:t>
      </w:r>
      <w:r w:rsidR="008E2BF8">
        <w:t>–</w:t>
      </w:r>
      <w:r>
        <w:t xml:space="preserve"> </w:t>
      </w:r>
      <w:r w:rsidR="008E2BF8">
        <w:t>Výkresová dokumentace k</w:t>
      </w:r>
      <w:r w:rsidR="00B46DF5">
        <w:t xml:space="preserve"> I. </w:t>
      </w:r>
      <w:r w:rsidR="008E2BF8">
        <w:t>mostu č.</w:t>
      </w:r>
      <w:r w:rsidR="00B46DF5">
        <w:t xml:space="preserve"> </w:t>
      </w:r>
      <w:r w:rsidR="008E2BF8">
        <w:t>008</w:t>
      </w:r>
      <w:r w:rsidR="00DC3866">
        <w:t xml:space="preserve"> stávajícího a nového stavu</w:t>
      </w:r>
    </w:p>
    <w:p w:rsidR="00E27E86" w:rsidRDefault="00E27E86" w:rsidP="009C7DF9">
      <w:r>
        <w:t>Příloha č.</w:t>
      </w:r>
      <w:r w:rsidR="00B46DF5">
        <w:t xml:space="preserve"> </w:t>
      </w:r>
      <w:r>
        <w:t xml:space="preserve">11 </w:t>
      </w:r>
      <w:r w:rsidR="008E2BF8">
        <w:t>– Výkresová dokumentace k</w:t>
      </w:r>
      <w:r w:rsidR="00B46DF5">
        <w:t xml:space="preserve"> II. </w:t>
      </w:r>
      <w:r w:rsidR="008E2BF8">
        <w:t>mostu č.</w:t>
      </w:r>
      <w:r w:rsidR="00B46DF5">
        <w:t xml:space="preserve"> </w:t>
      </w:r>
      <w:r w:rsidR="008E2BF8">
        <w:t>009</w:t>
      </w:r>
      <w:r w:rsidR="00B46DF5">
        <w:t xml:space="preserve"> </w:t>
      </w:r>
      <w:r w:rsidR="00DC3866">
        <w:t>stávajícího a nového stavu</w:t>
      </w:r>
    </w:p>
    <w:p w:rsidR="00711EE8" w:rsidRDefault="00711EE8" w:rsidP="009C7DF9">
      <w:r>
        <w:t>Příloha č.</w:t>
      </w:r>
      <w:r w:rsidR="00B46DF5">
        <w:t xml:space="preserve"> </w:t>
      </w:r>
      <w:r>
        <w:t xml:space="preserve">12 </w:t>
      </w:r>
      <w:r w:rsidR="00B46DF5">
        <w:t>–</w:t>
      </w:r>
      <w:r>
        <w:t xml:space="preserve"> Stanovisko z Povodí Labe k opravě podemletých opěr mostů</w:t>
      </w:r>
    </w:p>
    <w:p w:rsidR="00AF26B7" w:rsidRDefault="00711EE8" w:rsidP="00AF26B7">
      <w:r>
        <w:t xml:space="preserve"> </w:t>
      </w:r>
    </w:p>
    <w:p w:rsidR="00B46DF5" w:rsidRDefault="00B46DF5" w:rsidP="00AF26B7"/>
    <w:p w:rsidR="00AF26B7" w:rsidRDefault="00792966" w:rsidP="00AF26B7">
      <w:r>
        <w:t xml:space="preserve">V Praze dne </w:t>
      </w:r>
      <w:r w:rsidR="001A764B">
        <w:t>28</w:t>
      </w:r>
      <w:r w:rsidR="00984EC2" w:rsidRPr="001A764B">
        <w:t>.</w:t>
      </w:r>
      <w:r w:rsidR="00B46DF5" w:rsidRPr="001A764B">
        <w:t xml:space="preserve"> </w:t>
      </w:r>
      <w:r w:rsidR="001A764B">
        <w:t>4</w:t>
      </w:r>
      <w:r w:rsidR="00984EC2" w:rsidRPr="001A764B">
        <w:t>. 201</w:t>
      </w:r>
      <w:r w:rsidR="00711EE8" w:rsidRPr="001A764B">
        <w:t>4</w:t>
      </w:r>
    </w:p>
    <w:p w:rsidR="00B46DF5" w:rsidRDefault="00B46DF5" w:rsidP="00AF26B7"/>
    <w:p w:rsidR="00B46DF5" w:rsidRDefault="00B46DF5" w:rsidP="00AF26B7"/>
    <w:p w:rsidR="00D35CE8" w:rsidRDefault="00D35CE8" w:rsidP="00AF26B7"/>
    <w:p w:rsidR="00B46DF5" w:rsidRDefault="00B46DF5" w:rsidP="00AF26B7"/>
    <w:p w:rsidR="00B46DF5" w:rsidRDefault="00B46DF5" w:rsidP="00AF26B7"/>
    <w:p w:rsidR="00AF26B7" w:rsidRDefault="001A4E7E" w:rsidP="00AF26B7">
      <w:r>
        <w:t>Ing. Ivana Ševecová</w:t>
      </w:r>
    </w:p>
    <w:p w:rsidR="00AF26B7" w:rsidRDefault="001A4E7E" w:rsidP="00AF26B7">
      <w:r>
        <w:t xml:space="preserve">vedoucí oddělení </w:t>
      </w:r>
      <w:r w:rsidR="00AF26B7">
        <w:t>centrálního nákupu, ČEPRO, a. s.</w:t>
      </w:r>
    </w:p>
    <w:sectPr w:rsidR="00AF26B7">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D60" w:rsidRDefault="00A22D60">
      <w:r>
        <w:separator/>
      </w:r>
    </w:p>
  </w:endnote>
  <w:endnote w:type="continuationSeparator" w:id="0">
    <w:p w:rsidR="00A22D60" w:rsidRDefault="00A22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BCA" w:rsidRDefault="00D34BCA">
    <w:pPr>
      <w:pStyle w:val="Zpat"/>
    </w:pPr>
    <w:r>
      <w:rPr>
        <w:noProof/>
        <w:sz w:val="20"/>
      </w:rPr>
      <mc:AlternateContent>
        <mc:Choice Requires="wps">
          <w:drawing>
            <wp:anchor distT="0" distB="0" distL="114300" distR="114300" simplePos="0" relativeHeight="251657728" behindDoc="0" locked="0" layoutInCell="1" allowOverlap="1" wp14:anchorId="0033F2C0" wp14:editId="63F4533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D34BCA" w:rsidRDefault="00D34BCA">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D2068">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D2068">
      <w:rPr>
        <w:rStyle w:val="slostrnky"/>
        <w:noProof/>
      </w:rPr>
      <w:t>10</w:t>
    </w:r>
    <w:r>
      <w:rPr>
        <w:rStyle w:val="slostrnky"/>
      </w:rPr>
      <w:fldChar w:fldCharType="end"/>
    </w:r>
  </w:p>
  <w:p w:rsidR="00D34BCA" w:rsidRDefault="00D34BC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D60" w:rsidRDefault="00A22D60">
      <w:r>
        <w:separator/>
      </w:r>
    </w:p>
  </w:footnote>
  <w:footnote w:type="continuationSeparator" w:id="0">
    <w:p w:rsidR="00A22D60" w:rsidRDefault="00A22D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BCA" w:rsidRDefault="00D34BCA">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976"/>
        </w:tabs>
        <w:ind w:left="976"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2">
    <w:nsid w:val="202868AA"/>
    <w:multiLevelType w:val="hybridMultilevel"/>
    <w:tmpl w:val="8D463F5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7">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nsid w:val="58B322CC"/>
    <w:multiLevelType w:val="multilevel"/>
    <w:tmpl w:val="6A0CCBA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6504202F"/>
    <w:multiLevelType w:val="multilevel"/>
    <w:tmpl w:val="ED80D0C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67C010C3"/>
    <w:multiLevelType w:val="multilevel"/>
    <w:tmpl w:val="385A1DB0"/>
    <w:lvl w:ilvl="0">
      <w:start w:val="2"/>
      <w:numFmt w:val="decimal"/>
      <w:lvlText w:val="%1"/>
      <w:lvlJc w:val="left"/>
      <w:pPr>
        <w:ind w:left="435" w:hanging="435"/>
      </w:pPr>
      <w:rPr>
        <w:rFonts w:hint="default"/>
      </w:rPr>
    </w:lvl>
    <w:lvl w:ilvl="1">
      <w:start w:val="2"/>
      <w:numFmt w:val="decimal"/>
      <w:lvlText w:val="%1.%2"/>
      <w:lvlJc w:val="left"/>
      <w:pPr>
        <w:ind w:left="577" w:hanging="435"/>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13">
    <w:nsid w:val="7E3F00AD"/>
    <w:multiLevelType w:val="multilevel"/>
    <w:tmpl w:val="52864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7"/>
  </w:num>
  <w:num w:numId="3">
    <w:abstractNumId w:val="10"/>
  </w:num>
  <w:num w:numId="4">
    <w:abstractNumId w:val="1"/>
  </w:num>
  <w:num w:numId="5">
    <w:abstractNumId w:val="6"/>
  </w:num>
  <w:num w:numId="6">
    <w:abstractNumId w:val="4"/>
  </w:num>
  <w:num w:numId="7">
    <w:abstractNumId w:val="12"/>
  </w:num>
  <w:num w:numId="8">
    <w:abstractNumId w:val="11"/>
  </w:num>
  <w:num w:numId="9">
    <w:abstractNumId w:val="0"/>
  </w:num>
  <w:num w:numId="10">
    <w:abstractNumId w:val="3"/>
  </w:num>
  <w:num w:numId="11">
    <w:abstractNumId w:val="8"/>
  </w:num>
  <w:num w:numId="12">
    <w:abstractNumId w:val="13"/>
  </w:num>
  <w:num w:numId="13">
    <w:abstractNumId w:val="2"/>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17D15"/>
    <w:rsid w:val="00017E1B"/>
    <w:rsid w:val="00035298"/>
    <w:rsid w:val="00035C20"/>
    <w:rsid w:val="00040790"/>
    <w:rsid w:val="000535C0"/>
    <w:rsid w:val="00053BA6"/>
    <w:rsid w:val="00072A63"/>
    <w:rsid w:val="00074602"/>
    <w:rsid w:val="000847D3"/>
    <w:rsid w:val="00087FA9"/>
    <w:rsid w:val="000959FE"/>
    <w:rsid w:val="000A0DAA"/>
    <w:rsid w:val="000A5034"/>
    <w:rsid w:val="000B021F"/>
    <w:rsid w:val="000B446B"/>
    <w:rsid w:val="000D19D8"/>
    <w:rsid w:val="000E621C"/>
    <w:rsid w:val="00121EAF"/>
    <w:rsid w:val="00133126"/>
    <w:rsid w:val="0014620A"/>
    <w:rsid w:val="00154CE7"/>
    <w:rsid w:val="001552A3"/>
    <w:rsid w:val="001635EA"/>
    <w:rsid w:val="001667E2"/>
    <w:rsid w:val="001712A5"/>
    <w:rsid w:val="00181EC5"/>
    <w:rsid w:val="00184365"/>
    <w:rsid w:val="001843E3"/>
    <w:rsid w:val="00193DA7"/>
    <w:rsid w:val="00195734"/>
    <w:rsid w:val="00197268"/>
    <w:rsid w:val="001A4E7E"/>
    <w:rsid w:val="001A764B"/>
    <w:rsid w:val="001B563C"/>
    <w:rsid w:val="001C5E49"/>
    <w:rsid w:val="001E050D"/>
    <w:rsid w:val="001E7727"/>
    <w:rsid w:val="00202B31"/>
    <w:rsid w:val="00203743"/>
    <w:rsid w:val="00203B2B"/>
    <w:rsid w:val="00213874"/>
    <w:rsid w:val="00215599"/>
    <w:rsid w:val="00215CD0"/>
    <w:rsid w:val="0021642E"/>
    <w:rsid w:val="00217265"/>
    <w:rsid w:val="002173D0"/>
    <w:rsid w:val="00225234"/>
    <w:rsid w:val="00230BC4"/>
    <w:rsid w:val="00230E66"/>
    <w:rsid w:val="0023700B"/>
    <w:rsid w:val="00246756"/>
    <w:rsid w:val="0025498C"/>
    <w:rsid w:val="00257F87"/>
    <w:rsid w:val="00261D4D"/>
    <w:rsid w:val="002641A3"/>
    <w:rsid w:val="0027004E"/>
    <w:rsid w:val="002755EA"/>
    <w:rsid w:val="00275B99"/>
    <w:rsid w:val="00280990"/>
    <w:rsid w:val="0029252D"/>
    <w:rsid w:val="00292D01"/>
    <w:rsid w:val="002A1D2E"/>
    <w:rsid w:val="002A3AD3"/>
    <w:rsid w:val="002B27AD"/>
    <w:rsid w:val="002B3497"/>
    <w:rsid w:val="002C09C3"/>
    <w:rsid w:val="002F10C7"/>
    <w:rsid w:val="00300773"/>
    <w:rsid w:val="003041D2"/>
    <w:rsid w:val="00313195"/>
    <w:rsid w:val="003162FD"/>
    <w:rsid w:val="00316B24"/>
    <w:rsid w:val="00316D5A"/>
    <w:rsid w:val="00336071"/>
    <w:rsid w:val="0034104C"/>
    <w:rsid w:val="00342707"/>
    <w:rsid w:val="00345ADB"/>
    <w:rsid w:val="00353261"/>
    <w:rsid w:val="00353BF5"/>
    <w:rsid w:val="0035626F"/>
    <w:rsid w:val="00363594"/>
    <w:rsid w:val="003679D4"/>
    <w:rsid w:val="00370E0E"/>
    <w:rsid w:val="00373239"/>
    <w:rsid w:val="003868B8"/>
    <w:rsid w:val="00390346"/>
    <w:rsid w:val="00393734"/>
    <w:rsid w:val="003956A0"/>
    <w:rsid w:val="00397B49"/>
    <w:rsid w:val="003A6C1E"/>
    <w:rsid w:val="003A727D"/>
    <w:rsid w:val="003B2801"/>
    <w:rsid w:val="003B3141"/>
    <w:rsid w:val="003B4EBA"/>
    <w:rsid w:val="003B56BF"/>
    <w:rsid w:val="003C738A"/>
    <w:rsid w:val="003E0FD2"/>
    <w:rsid w:val="003E5DFC"/>
    <w:rsid w:val="003F095B"/>
    <w:rsid w:val="003F2735"/>
    <w:rsid w:val="003F3A4C"/>
    <w:rsid w:val="003F53C4"/>
    <w:rsid w:val="004041FF"/>
    <w:rsid w:val="00405EF5"/>
    <w:rsid w:val="00406D04"/>
    <w:rsid w:val="004131A1"/>
    <w:rsid w:val="00416DBA"/>
    <w:rsid w:val="004251D3"/>
    <w:rsid w:val="00426D8D"/>
    <w:rsid w:val="00435B6F"/>
    <w:rsid w:val="00436C74"/>
    <w:rsid w:val="004407CF"/>
    <w:rsid w:val="00442127"/>
    <w:rsid w:val="00452526"/>
    <w:rsid w:val="004526A8"/>
    <w:rsid w:val="00455EDF"/>
    <w:rsid w:val="004A200B"/>
    <w:rsid w:val="004B0A61"/>
    <w:rsid w:val="004B233E"/>
    <w:rsid w:val="004C10C2"/>
    <w:rsid w:val="004C4E9E"/>
    <w:rsid w:val="004C52C7"/>
    <w:rsid w:val="004C6F36"/>
    <w:rsid w:val="004D6DD4"/>
    <w:rsid w:val="004E21FF"/>
    <w:rsid w:val="004E65D5"/>
    <w:rsid w:val="004F05DD"/>
    <w:rsid w:val="004F4A4C"/>
    <w:rsid w:val="004F5000"/>
    <w:rsid w:val="004F6EE8"/>
    <w:rsid w:val="00503703"/>
    <w:rsid w:val="00506D3E"/>
    <w:rsid w:val="00510DF3"/>
    <w:rsid w:val="00512BEF"/>
    <w:rsid w:val="00542C30"/>
    <w:rsid w:val="00542C79"/>
    <w:rsid w:val="005454F2"/>
    <w:rsid w:val="00546025"/>
    <w:rsid w:val="005614CA"/>
    <w:rsid w:val="00567909"/>
    <w:rsid w:val="00570037"/>
    <w:rsid w:val="00584106"/>
    <w:rsid w:val="00587564"/>
    <w:rsid w:val="00594FD8"/>
    <w:rsid w:val="005956EE"/>
    <w:rsid w:val="00595D81"/>
    <w:rsid w:val="005A33FE"/>
    <w:rsid w:val="005C406A"/>
    <w:rsid w:val="005D5F45"/>
    <w:rsid w:val="005E4D9E"/>
    <w:rsid w:val="005F5AC4"/>
    <w:rsid w:val="006062F6"/>
    <w:rsid w:val="00606F28"/>
    <w:rsid w:val="006156A0"/>
    <w:rsid w:val="00632709"/>
    <w:rsid w:val="00635D66"/>
    <w:rsid w:val="00637BD6"/>
    <w:rsid w:val="00642DF8"/>
    <w:rsid w:val="006432E6"/>
    <w:rsid w:val="006468BE"/>
    <w:rsid w:val="006545F4"/>
    <w:rsid w:val="00656D03"/>
    <w:rsid w:val="006738CA"/>
    <w:rsid w:val="006977B6"/>
    <w:rsid w:val="006A4C5B"/>
    <w:rsid w:val="006B1BD8"/>
    <w:rsid w:val="006B72A2"/>
    <w:rsid w:val="006C3C04"/>
    <w:rsid w:val="006C6725"/>
    <w:rsid w:val="006D1205"/>
    <w:rsid w:val="006D3B3E"/>
    <w:rsid w:val="006E1881"/>
    <w:rsid w:val="006E29B4"/>
    <w:rsid w:val="006E5706"/>
    <w:rsid w:val="006F4476"/>
    <w:rsid w:val="006F7350"/>
    <w:rsid w:val="006F7CCB"/>
    <w:rsid w:val="00701A73"/>
    <w:rsid w:val="007047DC"/>
    <w:rsid w:val="007053C7"/>
    <w:rsid w:val="00711EE8"/>
    <w:rsid w:val="00726AD9"/>
    <w:rsid w:val="00740E8C"/>
    <w:rsid w:val="00745ED8"/>
    <w:rsid w:val="00745F3C"/>
    <w:rsid w:val="007504E0"/>
    <w:rsid w:val="00757593"/>
    <w:rsid w:val="00775EBF"/>
    <w:rsid w:val="00785C89"/>
    <w:rsid w:val="00787CBB"/>
    <w:rsid w:val="00792966"/>
    <w:rsid w:val="00796DF6"/>
    <w:rsid w:val="007A567A"/>
    <w:rsid w:val="007B159E"/>
    <w:rsid w:val="007B17A2"/>
    <w:rsid w:val="007B1C0B"/>
    <w:rsid w:val="007C7B6F"/>
    <w:rsid w:val="007D6EC6"/>
    <w:rsid w:val="007E4568"/>
    <w:rsid w:val="007F0259"/>
    <w:rsid w:val="007F26D1"/>
    <w:rsid w:val="007F52A4"/>
    <w:rsid w:val="00802940"/>
    <w:rsid w:val="00806CC3"/>
    <w:rsid w:val="00807EE1"/>
    <w:rsid w:val="00815B44"/>
    <w:rsid w:val="008174AF"/>
    <w:rsid w:val="008263A1"/>
    <w:rsid w:val="008369B0"/>
    <w:rsid w:val="0084001B"/>
    <w:rsid w:val="00851DAF"/>
    <w:rsid w:val="00874BCD"/>
    <w:rsid w:val="00875408"/>
    <w:rsid w:val="00877EA3"/>
    <w:rsid w:val="00886508"/>
    <w:rsid w:val="00886CE6"/>
    <w:rsid w:val="00891187"/>
    <w:rsid w:val="008937A9"/>
    <w:rsid w:val="00896FF8"/>
    <w:rsid w:val="008A3448"/>
    <w:rsid w:val="008A4ADE"/>
    <w:rsid w:val="008A701D"/>
    <w:rsid w:val="008B6576"/>
    <w:rsid w:val="008C0F77"/>
    <w:rsid w:val="008D2068"/>
    <w:rsid w:val="008E108C"/>
    <w:rsid w:val="008E2BF8"/>
    <w:rsid w:val="008F38A6"/>
    <w:rsid w:val="008F5152"/>
    <w:rsid w:val="00901986"/>
    <w:rsid w:val="00905ACE"/>
    <w:rsid w:val="0091080C"/>
    <w:rsid w:val="00910B54"/>
    <w:rsid w:val="0091212F"/>
    <w:rsid w:val="00912F78"/>
    <w:rsid w:val="009168E0"/>
    <w:rsid w:val="00917C58"/>
    <w:rsid w:val="00923154"/>
    <w:rsid w:val="0092603E"/>
    <w:rsid w:val="009417DB"/>
    <w:rsid w:val="009628B6"/>
    <w:rsid w:val="00967A9F"/>
    <w:rsid w:val="00967D14"/>
    <w:rsid w:val="0097490A"/>
    <w:rsid w:val="00974C7F"/>
    <w:rsid w:val="00982EC9"/>
    <w:rsid w:val="00984EC2"/>
    <w:rsid w:val="00985512"/>
    <w:rsid w:val="00990D92"/>
    <w:rsid w:val="009923B3"/>
    <w:rsid w:val="00995A2E"/>
    <w:rsid w:val="009A1E90"/>
    <w:rsid w:val="009A617B"/>
    <w:rsid w:val="009B2FC6"/>
    <w:rsid w:val="009B5EE3"/>
    <w:rsid w:val="009C3FC4"/>
    <w:rsid w:val="009C7447"/>
    <w:rsid w:val="009C7DF9"/>
    <w:rsid w:val="009D02F7"/>
    <w:rsid w:val="009D153C"/>
    <w:rsid w:val="009D75A9"/>
    <w:rsid w:val="009F1903"/>
    <w:rsid w:val="009F3994"/>
    <w:rsid w:val="009F6DAB"/>
    <w:rsid w:val="009F6EE3"/>
    <w:rsid w:val="009F6FA9"/>
    <w:rsid w:val="00A02630"/>
    <w:rsid w:val="00A1015C"/>
    <w:rsid w:val="00A110EE"/>
    <w:rsid w:val="00A166FC"/>
    <w:rsid w:val="00A22D60"/>
    <w:rsid w:val="00A2499B"/>
    <w:rsid w:val="00A25385"/>
    <w:rsid w:val="00A31298"/>
    <w:rsid w:val="00A41E5E"/>
    <w:rsid w:val="00A457CE"/>
    <w:rsid w:val="00A532E2"/>
    <w:rsid w:val="00A61FD9"/>
    <w:rsid w:val="00A66838"/>
    <w:rsid w:val="00A90889"/>
    <w:rsid w:val="00A94557"/>
    <w:rsid w:val="00A9615C"/>
    <w:rsid w:val="00AA1993"/>
    <w:rsid w:val="00AB4BE5"/>
    <w:rsid w:val="00AB73B4"/>
    <w:rsid w:val="00AC11B5"/>
    <w:rsid w:val="00AC4B33"/>
    <w:rsid w:val="00AD1383"/>
    <w:rsid w:val="00AE5A36"/>
    <w:rsid w:val="00AE6570"/>
    <w:rsid w:val="00AF26B7"/>
    <w:rsid w:val="00AF6E96"/>
    <w:rsid w:val="00B10C4A"/>
    <w:rsid w:val="00B14991"/>
    <w:rsid w:val="00B154D9"/>
    <w:rsid w:val="00B26E60"/>
    <w:rsid w:val="00B31DE8"/>
    <w:rsid w:val="00B33E08"/>
    <w:rsid w:val="00B46DF5"/>
    <w:rsid w:val="00B47316"/>
    <w:rsid w:val="00B61332"/>
    <w:rsid w:val="00B66A69"/>
    <w:rsid w:val="00B6737B"/>
    <w:rsid w:val="00B752A7"/>
    <w:rsid w:val="00B75617"/>
    <w:rsid w:val="00B77B5A"/>
    <w:rsid w:val="00B83144"/>
    <w:rsid w:val="00B8612A"/>
    <w:rsid w:val="00B87122"/>
    <w:rsid w:val="00B87CBF"/>
    <w:rsid w:val="00B92771"/>
    <w:rsid w:val="00BA0320"/>
    <w:rsid w:val="00BC4A13"/>
    <w:rsid w:val="00BC6921"/>
    <w:rsid w:val="00BD110A"/>
    <w:rsid w:val="00BD23B3"/>
    <w:rsid w:val="00BD4E03"/>
    <w:rsid w:val="00BD6B30"/>
    <w:rsid w:val="00BE7B07"/>
    <w:rsid w:val="00BF2413"/>
    <w:rsid w:val="00BF6712"/>
    <w:rsid w:val="00C0158D"/>
    <w:rsid w:val="00C03FB5"/>
    <w:rsid w:val="00C13151"/>
    <w:rsid w:val="00C14CC8"/>
    <w:rsid w:val="00C160BB"/>
    <w:rsid w:val="00C20642"/>
    <w:rsid w:val="00C20DBF"/>
    <w:rsid w:val="00C21681"/>
    <w:rsid w:val="00C46B8B"/>
    <w:rsid w:val="00C5155E"/>
    <w:rsid w:val="00C518B9"/>
    <w:rsid w:val="00C5495B"/>
    <w:rsid w:val="00C63F6C"/>
    <w:rsid w:val="00C6670B"/>
    <w:rsid w:val="00C71C0B"/>
    <w:rsid w:val="00C7694B"/>
    <w:rsid w:val="00C82996"/>
    <w:rsid w:val="00C87C98"/>
    <w:rsid w:val="00C90D5E"/>
    <w:rsid w:val="00C92932"/>
    <w:rsid w:val="00CA1D1C"/>
    <w:rsid w:val="00CA2662"/>
    <w:rsid w:val="00CB031D"/>
    <w:rsid w:val="00CB51C7"/>
    <w:rsid w:val="00CB69FF"/>
    <w:rsid w:val="00CB737B"/>
    <w:rsid w:val="00CC362D"/>
    <w:rsid w:val="00CC4021"/>
    <w:rsid w:val="00CC591F"/>
    <w:rsid w:val="00CD08E6"/>
    <w:rsid w:val="00CE1BAE"/>
    <w:rsid w:val="00CF45F3"/>
    <w:rsid w:val="00D22E6F"/>
    <w:rsid w:val="00D2433E"/>
    <w:rsid w:val="00D31EE2"/>
    <w:rsid w:val="00D33D2E"/>
    <w:rsid w:val="00D34BCA"/>
    <w:rsid w:val="00D3516F"/>
    <w:rsid w:val="00D35AEE"/>
    <w:rsid w:val="00D35CE8"/>
    <w:rsid w:val="00D374B8"/>
    <w:rsid w:val="00D37C44"/>
    <w:rsid w:val="00D426B9"/>
    <w:rsid w:val="00D47D6A"/>
    <w:rsid w:val="00D50F5E"/>
    <w:rsid w:val="00D574C8"/>
    <w:rsid w:val="00D609BB"/>
    <w:rsid w:val="00D60FBB"/>
    <w:rsid w:val="00D619B8"/>
    <w:rsid w:val="00D64523"/>
    <w:rsid w:val="00D6713A"/>
    <w:rsid w:val="00D7050E"/>
    <w:rsid w:val="00D759F0"/>
    <w:rsid w:val="00D7799F"/>
    <w:rsid w:val="00D77A3E"/>
    <w:rsid w:val="00D831A7"/>
    <w:rsid w:val="00D8409B"/>
    <w:rsid w:val="00D91DE2"/>
    <w:rsid w:val="00D91E66"/>
    <w:rsid w:val="00D92C46"/>
    <w:rsid w:val="00D9338C"/>
    <w:rsid w:val="00D95081"/>
    <w:rsid w:val="00D97172"/>
    <w:rsid w:val="00DA13A0"/>
    <w:rsid w:val="00DA19FE"/>
    <w:rsid w:val="00DA6ACE"/>
    <w:rsid w:val="00DB087D"/>
    <w:rsid w:val="00DB33D1"/>
    <w:rsid w:val="00DC3866"/>
    <w:rsid w:val="00DC4834"/>
    <w:rsid w:val="00DC63ED"/>
    <w:rsid w:val="00DD03F9"/>
    <w:rsid w:val="00DD1CF1"/>
    <w:rsid w:val="00DD4C96"/>
    <w:rsid w:val="00DE7F5C"/>
    <w:rsid w:val="00DF331D"/>
    <w:rsid w:val="00DF33E5"/>
    <w:rsid w:val="00DF7002"/>
    <w:rsid w:val="00E144DE"/>
    <w:rsid w:val="00E1672C"/>
    <w:rsid w:val="00E22E4F"/>
    <w:rsid w:val="00E27E86"/>
    <w:rsid w:val="00E31FCE"/>
    <w:rsid w:val="00E36F17"/>
    <w:rsid w:val="00E431EC"/>
    <w:rsid w:val="00E44E09"/>
    <w:rsid w:val="00E463E4"/>
    <w:rsid w:val="00E47E27"/>
    <w:rsid w:val="00E53B7C"/>
    <w:rsid w:val="00E76CBF"/>
    <w:rsid w:val="00E852B7"/>
    <w:rsid w:val="00E863DA"/>
    <w:rsid w:val="00E87CEA"/>
    <w:rsid w:val="00E97E35"/>
    <w:rsid w:val="00EA0D26"/>
    <w:rsid w:val="00EB108E"/>
    <w:rsid w:val="00EB7813"/>
    <w:rsid w:val="00EC05ED"/>
    <w:rsid w:val="00F02080"/>
    <w:rsid w:val="00F06A42"/>
    <w:rsid w:val="00F0728B"/>
    <w:rsid w:val="00F317B8"/>
    <w:rsid w:val="00F5069F"/>
    <w:rsid w:val="00F51367"/>
    <w:rsid w:val="00F525E4"/>
    <w:rsid w:val="00F56244"/>
    <w:rsid w:val="00F579A2"/>
    <w:rsid w:val="00F636E8"/>
    <w:rsid w:val="00F848E4"/>
    <w:rsid w:val="00F87147"/>
    <w:rsid w:val="00F8799C"/>
    <w:rsid w:val="00F94C8C"/>
    <w:rsid w:val="00FA23B8"/>
    <w:rsid w:val="00FA65F1"/>
    <w:rsid w:val="00FB0F06"/>
    <w:rsid w:val="00FB0FE6"/>
    <w:rsid w:val="00FB6E39"/>
    <w:rsid w:val="00FC103F"/>
    <w:rsid w:val="00FC3405"/>
    <w:rsid w:val="00FC60E9"/>
    <w:rsid w:val="00FC67C8"/>
    <w:rsid w:val="00FD07F0"/>
    <w:rsid w:val="00FE158B"/>
    <w:rsid w:val="00FE5A7C"/>
    <w:rsid w:val="00FF3D1A"/>
    <w:rsid w:val="00FF4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overflowPunct w:val="0"/>
      <w:autoSpaceDE w:val="0"/>
      <w:autoSpaceDN w:val="0"/>
      <w:adjustRightInd w:val="0"/>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bodu">
    <w:name w:val="Text bodu"/>
    <w:basedOn w:val="Normln"/>
    <w:uiPriority w:val="99"/>
    <w:rsid w:val="003C738A"/>
    <w:pPr>
      <w:numPr>
        <w:ilvl w:val="6"/>
        <w:numId w:val="7"/>
      </w:numPr>
      <w:spacing w:before="0"/>
      <w:outlineLvl w:val="8"/>
    </w:pPr>
    <w:rPr>
      <w:rFonts w:ascii="Times New Roman" w:hAnsi="Times New Roman"/>
      <w:sz w:val="24"/>
      <w:szCs w:val="24"/>
    </w:rPr>
  </w:style>
  <w:style w:type="paragraph" w:customStyle="1" w:styleId="Textpsmene">
    <w:name w:val="Text písmene"/>
    <w:basedOn w:val="Normln"/>
    <w:uiPriority w:val="99"/>
    <w:rsid w:val="003C738A"/>
    <w:pPr>
      <w:numPr>
        <w:ilvl w:val="8"/>
        <w:numId w:val="7"/>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uiPriority w:val="99"/>
    <w:rsid w:val="003C738A"/>
    <w:pPr>
      <w:keepNext/>
      <w:keepLines/>
      <w:numPr>
        <w:ilvl w:val="7"/>
        <w:numId w:val="7"/>
      </w:numPr>
      <w:tabs>
        <w:tab w:val="num" w:pos="851"/>
      </w:tabs>
      <w:spacing w:before="0"/>
      <w:ind w:left="851" w:hanging="426"/>
      <w:jc w:val="center"/>
      <w:outlineLvl w:val="0"/>
    </w:pPr>
    <w:rPr>
      <w:rFonts w:ascii="Times New Roman" w:hAnsi="Times New Roman"/>
      <w:b/>
      <w:bCs/>
      <w:cap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overflowPunct w:val="0"/>
      <w:autoSpaceDE w:val="0"/>
      <w:autoSpaceDN w:val="0"/>
      <w:adjustRightInd w:val="0"/>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bodu">
    <w:name w:val="Text bodu"/>
    <w:basedOn w:val="Normln"/>
    <w:uiPriority w:val="99"/>
    <w:rsid w:val="003C738A"/>
    <w:pPr>
      <w:numPr>
        <w:ilvl w:val="6"/>
        <w:numId w:val="7"/>
      </w:numPr>
      <w:spacing w:before="0"/>
      <w:outlineLvl w:val="8"/>
    </w:pPr>
    <w:rPr>
      <w:rFonts w:ascii="Times New Roman" w:hAnsi="Times New Roman"/>
      <w:sz w:val="24"/>
      <w:szCs w:val="24"/>
    </w:rPr>
  </w:style>
  <w:style w:type="paragraph" w:customStyle="1" w:styleId="Textpsmene">
    <w:name w:val="Text písmene"/>
    <w:basedOn w:val="Normln"/>
    <w:uiPriority w:val="99"/>
    <w:rsid w:val="003C738A"/>
    <w:pPr>
      <w:numPr>
        <w:ilvl w:val="8"/>
        <w:numId w:val="7"/>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uiPriority w:val="99"/>
    <w:rsid w:val="003C738A"/>
    <w:pPr>
      <w:keepNext/>
      <w:keepLines/>
      <w:numPr>
        <w:ilvl w:val="7"/>
        <w:numId w:val="7"/>
      </w:numPr>
      <w:tabs>
        <w:tab w:val="num" w:pos="851"/>
      </w:tabs>
      <w:spacing w:before="0"/>
      <w:ind w:left="851" w:hanging="426"/>
      <w:jc w:val="center"/>
      <w:outlineLvl w:val="0"/>
    </w:pPr>
    <w:rPr>
      <w:rFonts w:ascii="Times New Roman" w:hAnsi="Times New Roman"/>
      <w:b/>
      <w:bCs/>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ftender.cz/home/profil/99282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ylva.sediv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45DD5-23DD-4CDD-B487-698C39E9C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10</Pages>
  <Words>4060</Words>
  <Characters>23960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7</cp:revision>
  <cp:lastPrinted>2014-04-28T12:37:00Z</cp:lastPrinted>
  <dcterms:created xsi:type="dcterms:W3CDTF">2014-03-19T08:14:00Z</dcterms:created>
  <dcterms:modified xsi:type="dcterms:W3CDTF">2014-04-28T12:37:00Z</dcterms:modified>
</cp:coreProperties>
</file>